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35E2" w14:textId="77777777" w:rsidR="001E2F89" w:rsidRDefault="0046353C">
      <w:pPr>
        <w:spacing w:after="0" w:line="240" w:lineRule="auto"/>
      </w:pPr>
      <w:r>
        <w:t>Lunds universitet</w:t>
      </w:r>
    </w:p>
    <w:p w14:paraId="6D7FC4B7" w14:textId="77777777" w:rsidR="001E2F89" w:rsidRDefault="0046353C">
      <w:pPr>
        <w:spacing w:after="0" w:line="240" w:lineRule="auto"/>
      </w:pPr>
      <w:r>
        <w:t>Institutionen för utbildningsvetenskap</w:t>
      </w:r>
    </w:p>
    <w:p w14:paraId="59AA815D" w14:textId="77777777" w:rsidR="001E2F89" w:rsidRDefault="0046353C">
      <w:pPr>
        <w:spacing w:after="0" w:line="240" w:lineRule="auto"/>
      </w:pPr>
      <w:r>
        <w:t>Kompletterande pedagogisk utbildning för ämneslärarexamen</w:t>
      </w:r>
    </w:p>
    <w:p w14:paraId="7D31A160" w14:textId="77777777" w:rsidR="001E2F89" w:rsidRDefault="0046353C">
      <w:pPr>
        <w:spacing w:after="0" w:line="240" w:lineRule="auto"/>
      </w:pPr>
      <w:r>
        <w:t xml:space="preserve">ÄKPN02 Ämnesläraren som reflekterande praktiker, 30 </w:t>
      </w:r>
      <w:proofErr w:type="spellStart"/>
      <w:r>
        <w:t>hp</w:t>
      </w:r>
      <w:proofErr w:type="spellEnd"/>
    </w:p>
    <w:p w14:paraId="7408E2D9" w14:textId="77777777" w:rsidR="001E2F89" w:rsidRDefault="0046353C">
      <w:pPr>
        <w:spacing w:after="0" w:line="240" w:lineRule="auto"/>
      </w:pPr>
      <w:r>
        <w:t xml:space="preserve">Delkurs 2 VFU II, 7,5 </w:t>
      </w:r>
      <w:proofErr w:type="spellStart"/>
      <w:r>
        <w:t>hp</w:t>
      </w:r>
      <w:proofErr w:type="spellEnd"/>
    </w:p>
    <w:p w14:paraId="13F38C28" w14:textId="7DB2F07D" w:rsidR="001E2F89" w:rsidRDefault="0046353C">
      <w:pPr>
        <w:spacing w:after="0" w:line="240" w:lineRule="auto"/>
      </w:pPr>
      <w:bookmarkStart w:id="0" w:name="_heading=h.gjdgxs" w:colFirst="0" w:colLast="0"/>
      <w:bookmarkEnd w:id="0"/>
      <w:r>
        <w:t>202</w:t>
      </w:r>
      <w:r w:rsidR="00DB205A">
        <w:t>3</w:t>
      </w:r>
      <w:r>
        <w:t>-0</w:t>
      </w:r>
      <w:r w:rsidR="003C165F">
        <w:t>9</w:t>
      </w:r>
      <w:r>
        <w:t>-</w:t>
      </w:r>
      <w:r w:rsidR="00DB205A">
        <w:t>01</w:t>
      </w:r>
    </w:p>
    <w:p w14:paraId="01548E9C" w14:textId="77777777" w:rsidR="001E2F89" w:rsidRDefault="0046353C">
      <w:pPr>
        <w:pStyle w:val="Rubrik1"/>
      </w:pPr>
      <w:r>
        <w:t>VFU-rapport</w:t>
      </w:r>
    </w:p>
    <w:p w14:paraId="23EFB35E" w14:textId="66DFB132" w:rsidR="001E2F89" w:rsidRDefault="0046353C">
      <w:pPr>
        <w:pStyle w:val="Rubrik2"/>
        <w:spacing w:before="360" w:after="80"/>
      </w:pPr>
      <w:bookmarkStart w:id="1" w:name="_heading=h.weaxhgi96v2" w:colFirst="0" w:colLast="0"/>
      <w:bookmarkEnd w:id="1"/>
      <w:r>
        <w:rPr>
          <w:sz w:val="34"/>
          <w:szCs w:val="34"/>
        </w:rPr>
        <w:t xml:space="preserve">Studentens självvärdering, </w:t>
      </w:r>
      <w:r w:rsidR="0019794F">
        <w:rPr>
          <w:sz w:val="34"/>
          <w:szCs w:val="34"/>
        </w:rPr>
        <w:t>VFU-</w:t>
      </w:r>
      <w:r>
        <w:rPr>
          <w:sz w:val="34"/>
          <w:szCs w:val="34"/>
        </w:rPr>
        <w:t>handledarens värdering och den besökande VFU-lärarens dokumentation</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E2F89" w14:paraId="1AB20A64" w14:textId="77777777">
        <w:tc>
          <w:tcPr>
            <w:tcW w:w="4531" w:type="dxa"/>
          </w:tcPr>
          <w:p w14:paraId="3DC0D592" w14:textId="77777777" w:rsidR="001E2F89" w:rsidRDefault="0046353C">
            <w:r>
              <w:t>Studentens namn:</w:t>
            </w:r>
          </w:p>
        </w:tc>
        <w:tc>
          <w:tcPr>
            <w:tcW w:w="4531" w:type="dxa"/>
          </w:tcPr>
          <w:p w14:paraId="29CE1EC4" w14:textId="77777777" w:rsidR="001E2F89" w:rsidRDefault="0046353C">
            <w:r>
              <w:t>Studentens personnummer:</w:t>
            </w:r>
          </w:p>
          <w:p w14:paraId="637F0364" w14:textId="77777777" w:rsidR="001E2F89" w:rsidRDefault="001E2F89">
            <w:pPr>
              <w:widowControl/>
              <w:pBdr>
                <w:top w:val="nil"/>
                <w:left w:val="nil"/>
                <w:bottom w:val="nil"/>
                <w:right w:val="nil"/>
                <w:between w:val="nil"/>
              </w:pBdr>
              <w:spacing w:after="160"/>
              <w:rPr>
                <w:color w:val="000000"/>
                <w:szCs w:val="24"/>
              </w:rPr>
            </w:pPr>
          </w:p>
        </w:tc>
      </w:tr>
      <w:tr w:rsidR="001E2F89" w14:paraId="5DEB55DC" w14:textId="77777777">
        <w:tc>
          <w:tcPr>
            <w:tcW w:w="4531" w:type="dxa"/>
          </w:tcPr>
          <w:p w14:paraId="3B4569DB" w14:textId="77777777" w:rsidR="001E2F89" w:rsidRDefault="0046353C">
            <w:r>
              <w:t>Påbörjade studierna (termin-år):</w:t>
            </w:r>
          </w:p>
        </w:tc>
        <w:tc>
          <w:tcPr>
            <w:tcW w:w="4531" w:type="dxa"/>
          </w:tcPr>
          <w:p w14:paraId="70FAD3FE" w14:textId="77777777" w:rsidR="001E2F89" w:rsidRDefault="0046353C">
            <w:pPr>
              <w:widowControl/>
              <w:pBdr>
                <w:top w:val="nil"/>
                <w:left w:val="nil"/>
                <w:bottom w:val="nil"/>
                <w:right w:val="nil"/>
                <w:between w:val="nil"/>
              </w:pBdr>
              <w:spacing w:after="160"/>
              <w:rPr>
                <w:color w:val="000000"/>
                <w:szCs w:val="24"/>
              </w:rPr>
            </w:pPr>
            <w:r>
              <w:rPr>
                <w:color w:val="000000"/>
                <w:szCs w:val="24"/>
              </w:rPr>
              <w:t>VFU-period, veckor:</w:t>
            </w:r>
          </w:p>
          <w:p w14:paraId="61A3A484" w14:textId="77777777" w:rsidR="001E2F89" w:rsidRDefault="001E2F89">
            <w:pPr>
              <w:widowControl/>
              <w:pBdr>
                <w:top w:val="nil"/>
                <w:left w:val="nil"/>
                <w:bottom w:val="nil"/>
                <w:right w:val="nil"/>
                <w:between w:val="nil"/>
              </w:pBdr>
              <w:spacing w:after="160"/>
              <w:rPr>
                <w:color w:val="000000"/>
                <w:szCs w:val="24"/>
              </w:rPr>
            </w:pPr>
          </w:p>
        </w:tc>
      </w:tr>
      <w:tr w:rsidR="001E2F89" w14:paraId="2BC7F85C" w14:textId="77777777">
        <w:tc>
          <w:tcPr>
            <w:tcW w:w="4531" w:type="dxa"/>
          </w:tcPr>
          <w:p w14:paraId="2849C711" w14:textId="77777777" w:rsidR="001E2F89" w:rsidRDefault="0046353C">
            <w:pPr>
              <w:widowControl/>
              <w:pBdr>
                <w:top w:val="nil"/>
                <w:left w:val="nil"/>
                <w:bottom w:val="nil"/>
                <w:right w:val="nil"/>
                <w:between w:val="nil"/>
              </w:pBdr>
              <w:spacing w:after="160"/>
              <w:rPr>
                <w:color w:val="000000"/>
                <w:szCs w:val="24"/>
              </w:rPr>
            </w:pPr>
            <w:r>
              <w:rPr>
                <w:color w:val="000000"/>
                <w:szCs w:val="24"/>
              </w:rPr>
              <w:t xml:space="preserve">Program: </w:t>
            </w:r>
          </w:p>
        </w:tc>
        <w:tc>
          <w:tcPr>
            <w:tcW w:w="4531" w:type="dxa"/>
          </w:tcPr>
          <w:p w14:paraId="3166B177" w14:textId="77777777" w:rsidR="001E2F89" w:rsidRDefault="0046353C">
            <w:pPr>
              <w:widowControl/>
              <w:pBdr>
                <w:top w:val="nil"/>
                <w:left w:val="nil"/>
                <w:bottom w:val="nil"/>
                <w:right w:val="nil"/>
                <w:between w:val="nil"/>
              </w:pBdr>
              <w:spacing w:after="160"/>
              <w:rPr>
                <w:color w:val="000000"/>
                <w:szCs w:val="24"/>
              </w:rPr>
            </w:pPr>
            <w:proofErr w:type="spellStart"/>
            <w:r>
              <w:rPr>
                <w:color w:val="000000"/>
                <w:szCs w:val="24"/>
              </w:rPr>
              <w:t>Kurskod</w:t>
            </w:r>
            <w:proofErr w:type="spellEnd"/>
            <w:r>
              <w:rPr>
                <w:color w:val="000000"/>
                <w:szCs w:val="24"/>
              </w:rPr>
              <w:t xml:space="preserve">, </w:t>
            </w:r>
            <w:r>
              <w:rPr>
                <w:szCs w:val="24"/>
              </w:rPr>
              <w:t>t</w:t>
            </w:r>
            <w:r>
              <w:rPr>
                <w:color w:val="000000"/>
                <w:szCs w:val="24"/>
              </w:rPr>
              <w:t>ermin</w:t>
            </w:r>
            <w:r>
              <w:rPr>
                <w:szCs w:val="24"/>
              </w:rPr>
              <w:t xml:space="preserve"> och år:</w:t>
            </w:r>
          </w:p>
          <w:p w14:paraId="4BB2F759" w14:textId="77777777" w:rsidR="001E2F89" w:rsidRDefault="001E2F89">
            <w:pPr>
              <w:widowControl/>
              <w:pBdr>
                <w:top w:val="nil"/>
                <w:left w:val="nil"/>
                <w:bottom w:val="nil"/>
                <w:right w:val="nil"/>
                <w:between w:val="nil"/>
              </w:pBdr>
              <w:spacing w:after="160"/>
              <w:rPr>
                <w:color w:val="000000"/>
                <w:szCs w:val="24"/>
              </w:rPr>
            </w:pPr>
          </w:p>
        </w:tc>
      </w:tr>
      <w:tr w:rsidR="001E2F89" w14:paraId="783E128F" w14:textId="77777777">
        <w:tc>
          <w:tcPr>
            <w:tcW w:w="4531" w:type="dxa"/>
          </w:tcPr>
          <w:p w14:paraId="318FB1E5" w14:textId="77777777" w:rsidR="001E2F89" w:rsidRDefault="0046353C">
            <w:pPr>
              <w:widowControl/>
              <w:pBdr>
                <w:top w:val="nil"/>
                <w:left w:val="nil"/>
                <w:bottom w:val="nil"/>
                <w:right w:val="nil"/>
                <w:between w:val="nil"/>
              </w:pBdr>
              <w:spacing w:after="160"/>
              <w:rPr>
                <w:color w:val="000000"/>
                <w:szCs w:val="24"/>
              </w:rPr>
            </w:pPr>
            <w:r>
              <w:rPr>
                <w:color w:val="000000"/>
                <w:szCs w:val="24"/>
              </w:rPr>
              <w:t>VFU-skola (namn, adress, telefonnummer):</w:t>
            </w:r>
          </w:p>
        </w:tc>
        <w:tc>
          <w:tcPr>
            <w:tcW w:w="4531" w:type="dxa"/>
          </w:tcPr>
          <w:p w14:paraId="70A87B2D" w14:textId="77777777" w:rsidR="001E2F89" w:rsidRDefault="0046353C">
            <w:pPr>
              <w:widowControl/>
              <w:pBdr>
                <w:top w:val="nil"/>
                <w:left w:val="nil"/>
                <w:bottom w:val="nil"/>
                <w:right w:val="nil"/>
                <w:between w:val="nil"/>
              </w:pBdr>
              <w:spacing w:after="160"/>
              <w:rPr>
                <w:color w:val="000000"/>
                <w:szCs w:val="24"/>
              </w:rPr>
            </w:pPr>
            <w:r>
              <w:rPr>
                <w:color w:val="000000"/>
                <w:szCs w:val="24"/>
              </w:rPr>
              <w:t>Handledarens namn, e-postadress och telefonnummer:</w:t>
            </w:r>
          </w:p>
          <w:p w14:paraId="0A8A5726" w14:textId="77777777" w:rsidR="001E2F89" w:rsidRDefault="001E2F89">
            <w:pPr>
              <w:widowControl/>
              <w:pBdr>
                <w:top w:val="nil"/>
                <w:left w:val="nil"/>
                <w:bottom w:val="nil"/>
                <w:right w:val="nil"/>
                <w:between w:val="nil"/>
              </w:pBdr>
              <w:spacing w:after="160"/>
              <w:rPr>
                <w:color w:val="000000"/>
                <w:szCs w:val="24"/>
              </w:rPr>
            </w:pPr>
          </w:p>
        </w:tc>
      </w:tr>
      <w:tr w:rsidR="001E2F89" w14:paraId="57E9A9AE" w14:textId="77777777">
        <w:tc>
          <w:tcPr>
            <w:tcW w:w="4531" w:type="dxa"/>
          </w:tcPr>
          <w:p w14:paraId="005AFC47" w14:textId="77777777" w:rsidR="001E2F89" w:rsidRDefault="0046353C">
            <w:pPr>
              <w:widowControl/>
              <w:pBdr>
                <w:top w:val="nil"/>
                <w:left w:val="nil"/>
                <w:bottom w:val="nil"/>
                <w:right w:val="nil"/>
                <w:between w:val="nil"/>
              </w:pBdr>
              <w:spacing w:after="160"/>
              <w:rPr>
                <w:color w:val="000000"/>
                <w:szCs w:val="24"/>
              </w:rPr>
            </w:pPr>
            <w:r>
              <w:rPr>
                <w:szCs w:val="24"/>
              </w:rPr>
              <w:t xml:space="preserve">Besökande </w:t>
            </w:r>
            <w:r>
              <w:rPr>
                <w:color w:val="000000"/>
                <w:szCs w:val="24"/>
              </w:rPr>
              <w:t>VFU-lärare:</w:t>
            </w:r>
          </w:p>
        </w:tc>
        <w:tc>
          <w:tcPr>
            <w:tcW w:w="4531" w:type="dxa"/>
          </w:tcPr>
          <w:p w14:paraId="3D8CDAE1" w14:textId="77777777" w:rsidR="001E2F89" w:rsidRDefault="0046353C">
            <w:pPr>
              <w:widowControl/>
              <w:pBdr>
                <w:top w:val="nil"/>
                <w:left w:val="nil"/>
                <w:bottom w:val="nil"/>
                <w:right w:val="nil"/>
                <w:between w:val="nil"/>
              </w:pBdr>
              <w:spacing w:after="160"/>
              <w:rPr>
                <w:color w:val="000000"/>
                <w:szCs w:val="24"/>
              </w:rPr>
            </w:pPr>
            <w:r>
              <w:rPr>
                <w:color w:val="000000"/>
                <w:szCs w:val="24"/>
              </w:rPr>
              <w:t>Studentens närvarotid:</w:t>
            </w:r>
          </w:p>
          <w:p w14:paraId="5FB5AE39" w14:textId="77777777" w:rsidR="001E2F89" w:rsidRDefault="001E2F89">
            <w:pPr>
              <w:widowControl/>
              <w:pBdr>
                <w:top w:val="nil"/>
                <w:left w:val="nil"/>
                <w:bottom w:val="nil"/>
                <w:right w:val="nil"/>
                <w:between w:val="nil"/>
              </w:pBdr>
              <w:spacing w:after="160"/>
              <w:rPr>
                <w:color w:val="000000"/>
                <w:szCs w:val="24"/>
              </w:rPr>
            </w:pPr>
          </w:p>
        </w:tc>
      </w:tr>
    </w:tbl>
    <w:p w14:paraId="3A1F6468" w14:textId="0C79BCC9" w:rsidR="001E2F89" w:rsidRPr="00A71655" w:rsidRDefault="0046353C">
      <w:pPr>
        <w:spacing w:before="240" w:after="240"/>
        <w:rPr>
          <w:b/>
          <w:bCs/>
        </w:rPr>
      </w:pPr>
      <w:r>
        <w:t>Syftet med dokumentet, VFU-rapport</w:t>
      </w:r>
      <w:r w:rsidR="00A71655">
        <w:t>en</w:t>
      </w:r>
      <w:r>
        <w:t xml:space="preserve">, är att kvalitetssäkra bedömningen av VFU med utgångspunkt från kursens lärandemål (se Kursplan för ÄKPN02). </w:t>
      </w:r>
      <w:r w:rsidR="00A71655" w:rsidRPr="00A71655">
        <w:rPr>
          <w:b/>
          <w:bCs/>
        </w:rPr>
        <w:t>VFU-rapporten</w:t>
      </w:r>
      <w:r w:rsidRPr="00A71655">
        <w:rPr>
          <w:b/>
          <w:bCs/>
        </w:rPr>
        <w:t xml:space="preserve"> tillsammans med </w:t>
      </w:r>
      <w:r w:rsidR="00A71655">
        <w:rPr>
          <w:b/>
          <w:bCs/>
        </w:rPr>
        <w:t>lektions</w:t>
      </w:r>
      <w:r w:rsidRPr="00A71655">
        <w:rPr>
          <w:b/>
          <w:bCs/>
        </w:rPr>
        <w:t>besöket och trepartssamtalet är ett underlag för bedömning och betygsättning i kursen</w:t>
      </w:r>
      <w:r w:rsidR="007168F1">
        <w:rPr>
          <w:b/>
          <w:bCs/>
        </w:rPr>
        <w:t xml:space="preserve"> och bedömningen görs av VFU-läraren.</w:t>
      </w:r>
    </w:p>
    <w:p w14:paraId="615BCEB5" w14:textId="2EB9E4D9" w:rsidR="001E2F89" w:rsidRDefault="0046353C">
      <w:pPr>
        <w:spacing w:before="240" w:after="240"/>
      </w:pPr>
      <w:r>
        <w:t>VFU-</w:t>
      </w:r>
      <w:r w:rsidR="00A71655">
        <w:t>rapporten</w:t>
      </w:r>
      <w:r>
        <w:t xml:space="preserve"> beskriver progression och professionsutveckling genom studentens mål, </w:t>
      </w:r>
      <w:r w:rsidR="003C165F">
        <w:t>VFU-</w:t>
      </w:r>
      <w:r>
        <w:t>handledarens bedömning, studentens självvärdering och den besökande VFU-lärarens sammanfattning av VFU-besöket (inklusive trepartssamtalet).</w:t>
      </w:r>
    </w:p>
    <w:p w14:paraId="1A15E94C" w14:textId="30AC8BCA" w:rsidR="001E2F89" w:rsidRDefault="003C165F">
      <w:pPr>
        <w:spacing w:before="240" w:after="240"/>
      </w:pPr>
      <w:r>
        <w:t>VFU-h</w:t>
      </w:r>
      <w:r w:rsidR="0046353C">
        <w:t xml:space="preserve">andledaren avsätter tid för handledning, planering och reflektion tillsammans med studenten. </w:t>
      </w:r>
      <w:r w:rsidR="00A71655">
        <w:t>VFU-h</w:t>
      </w:r>
      <w:r w:rsidR="0046353C">
        <w:t>andledaren deltar vid trepartssamtal (</w:t>
      </w:r>
      <w:r>
        <w:t>VFU-</w:t>
      </w:r>
      <w:r w:rsidR="0046353C">
        <w:t>handledare, student och VFU-lärare), vilket dokumenteras av VFU-läraren.</w:t>
      </w:r>
    </w:p>
    <w:p w14:paraId="05F7A3B8" w14:textId="3D04ABDC" w:rsidR="001E2F89" w:rsidRDefault="0046353C">
      <w:pPr>
        <w:spacing w:before="240" w:after="240"/>
      </w:pPr>
      <w:r>
        <w:t xml:space="preserve">Studenten ansvarar för att skicka VFU-rapporten senast en vecka efter avslutad VFU till VFU-läraren i form av </w:t>
      </w:r>
      <w:r>
        <w:rPr>
          <w:u w:val="single"/>
        </w:rPr>
        <w:t>ett</w:t>
      </w:r>
      <w:r>
        <w:t xml:space="preserve"> </w:t>
      </w:r>
      <w:proofErr w:type="spellStart"/>
      <w:r>
        <w:t>pdf-dokument</w:t>
      </w:r>
      <w:proofErr w:type="spellEnd"/>
      <w:r>
        <w:t xml:space="preserve">. VFU-läraren lägger till sin dokumentation (inklusive betyg) och skickar sedan den kompletta </w:t>
      </w:r>
      <w:r w:rsidR="0019794F">
        <w:t>VFU-</w:t>
      </w:r>
      <w:r>
        <w:t xml:space="preserve">rapporten till studenten, </w:t>
      </w:r>
      <w:r w:rsidR="0019794F">
        <w:t>VFU-</w:t>
      </w:r>
      <w:r>
        <w:t>handledaren och kursansvarig</w:t>
      </w:r>
      <w:r w:rsidR="00C13E09">
        <w:t xml:space="preserve"> inom 3 veckor efter avslutad VFU</w:t>
      </w:r>
      <w:r>
        <w:t xml:space="preserve">. Därefter laddar studenten upp den </w:t>
      </w:r>
      <w:r w:rsidR="0019794F">
        <w:t>kompletta</w:t>
      </w:r>
      <w:r>
        <w:t xml:space="preserve"> VFU-rapporten i CANVAS.</w:t>
      </w:r>
    </w:p>
    <w:p w14:paraId="08507F1F" w14:textId="77777777" w:rsidR="001E2F89" w:rsidRPr="001138D1" w:rsidRDefault="0046353C">
      <w:pPr>
        <w:pStyle w:val="Rubrik2"/>
        <w:spacing w:before="360" w:after="80"/>
        <w:rPr>
          <w:sz w:val="28"/>
          <w:szCs w:val="28"/>
        </w:rPr>
      </w:pPr>
      <w:bookmarkStart w:id="2" w:name="_heading=h.mtjnkx3j650u" w:colFirst="0" w:colLast="0"/>
      <w:bookmarkEnd w:id="2"/>
      <w:r w:rsidRPr="001138D1">
        <w:rPr>
          <w:sz w:val="28"/>
          <w:szCs w:val="28"/>
        </w:rPr>
        <w:lastRenderedPageBreak/>
        <w:t>Instruktioner för dokumentation av studentens uppfyllelse av delkursens mål</w:t>
      </w:r>
    </w:p>
    <w:p w14:paraId="6ED7EBC9" w14:textId="77777777" w:rsidR="00152A9E" w:rsidRDefault="00152A9E" w:rsidP="00152A9E">
      <w:pPr>
        <w:spacing w:before="240" w:after="240"/>
      </w:pPr>
      <w:r>
        <w:t xml:space="preserve">VFU-rapporten används för att dokumentera att studentens uppfyllelse av kursens mål och studenten, VFU-handledaren och VFU-läraren har alla en viktig roll i dokumentationen. </w:t>
      </w:r>
    </w:p>
    <w:p w14:paraId="6C7D7B86" w14:textId="77777777" w:rsidR="00152A9E" w:rsidRDefault="00152A9E" w:rsidP="00152A9E">
      <w:pPr>
        <w:spacing w:before="240" w:after="240"/>
      </w:pPr>
      <w:r>
        <w:t>Kursmålen är i rapporten grupperade i tre övergripande kategorier och för varje kategori ska du besvara en fråga eller bifoga ett dokument.</w:t>
      </w:r>
    </w:p>
    <w:p w14:paraId="2E1FFC51" w14:textId="46F611BD" w:rsidR="0010386B" w:rsidRDefault="0010386B" w:rsidP="0010386B">
      <w:pPr>
        <w:spacing w:before="240" w:after="240"/>
      </w:pPr>
      <w:bookmarkStart w:id="3" w:name="_heading=h.uralsi43ude8" w:colFirst="0" w:colLast="0"/>
      <w:bookmarkEnd w:id="3"/>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1E2F89" w14:paraId="55F62A80" w14:textId="77777777">
        <w:trPr>
          <w:trHeight w:val="269"/>
        </w:trPr>
        <w:tc>
          <w:tcPr>
            <w:tcW w:w="9634" w:type="dxa"/>
          </w:tcPr>
          <w:p w14:paraId="269D8DA3" w14:textId="4D2EC504" w:rsidR="001E2F89" w:rsidRPr="0079783D" w:rsidRDefault="0046353C">
            <w:pPr>
              <w:rPr>
                <w:b/>
                <w:sz w:val="20"/>
                <w:szCs w:val="20"/>
              </w:rPr>
            </w:pPr>
            <w:r w:rsidRPr="0079783D">
              <w:rPr>
                <w:b/>
                <w:sz w:val="20"/>
                <w:szCs w:val="20"/>
              </w:rPr>
              <w:t xml:space="preserve">Kategori 1: </w:t>
            </w:r>
          </w:p>
          <w:p w14:paraId="4F6F4662" w14:textId="0F3F12D4" w:rsidR="001E2F89" w:rsidRDefault="0046353C">
            <w:pPr>
              <w:numPr>
                <w:ilvl w:val="0"/>
                <w:numId w:val="1"/>
              </w:numPr>
              <w:pBdr>
                <w:top w:val="nil"/>
                <w:left w:val="nil"/>
                <w:bottom w:val="nil"/>
                <w:right w:val="nil"/>
                <w:between w:val="nil"/>
              </w:pBdr>
              <w:rPr>
                <w:b/>
                <w:bCs/>
                <w:color w:val="000000"/>
                <w:sz w:val="20"/>
                <w:szCs w:val="20"/>
              </w:rPr>
            </w:pPr>
            <w:r w:rsidRPr="00863B1E">
              <w:rPr>
                <w:b/>
                <w:bCs/>
                <w:color w:val="000000"/>
                <w:sz w:val="20"/>
                <w:szCs w:val="20"/>
              </w:rPr>
              <w:t>Med lämpligt stöd från handledaren kunna planera, genomföra och utvärdera undervisning</w:t>
            </w:r>
            <w:r w:rsidR="00EC45D6">
              <w:rPr>
                <w:b/>
                <w:bCs/>
                <w:color w:val="000000"/>
                <w:sz w:val="20"/>
                <w:szCs w:val="20"/>
              </w:rPr>
              <w:t xml:space="preserve"> (Kursmål </w:t>
            </w:r>
            <w:proofErr w:type="gramStart"/>
            <w:r w:rsidR="00EC45D6">
              <w:rPr>
                <w:b/>
                <w:bCs/>
                <w:color w:val="000000"/>
                <w:sz w:val="20"/>
                <w:szCs w:val="20"/>
              </w:rPr>
              <w:t>9-12</w:t>
            </w:r>
            <w:proofErr w:type="gramEnd"/>
            <w:r w:rsidR="00EC45D6">
              <w:rPr>
                <w:b/>
                <w:bCs/>
                <w:color w:val="000000"/>
                <w:sz w:val="20"/>
                <w:szCs w:val="20"/>
              </w:rPr>
              <w:t>)</w:t>
            </w:r>
            <w:r w:rsidRPr="00863B1E">
              <w:rPr>
                <w:b/>
                <w:bCs/>
                <w:color w:val="000000"/>
                <w:sz w:val="20"/>
                <w:szCs w:val="20"/>
              </w:rPr>
              <w:t>.</w:t>
            </w:r>
          </w:p>
          <w:p w14:paraId="3A2FFADC" w14:textId="77777777" w:rsidR="00553C73" w:rsidRDefault="00152A9E" w:rsidP="00152A9E">
            <w:pPr>
              <w:pBdr>
                <w:top w:val="nil"/>
                <w:left w:val="nil"/>
                <w:bottom w:val="nil"/>
                <w:right w:val="nil"/>
                <w:between w:val="nil"/>
              </w:pBdr>
              <w:spacing w:line="240" w:lineRule="auto"/>
              <w:ind w:left="720"/>
              <w:rPr>
                <w:color w:val="000000"/>
                <w:sz w:val="20"/>
                <w:szCs w:val="20"/>
              </w:rPr>
            </w:pPr>
            <w:r>
              <w:rPr>
                <w:i/>
                <w:iCs/>
                <w:color w:val="000000"/>
                <w:sz w:val="20"/>
                <w:szCs w:val="20"/>
              </w:rPr>
              <w:t>Hur?</w:t>
            </w:r>
            <w:r>
              <w:rPr>
                <w:color w:val="000000"/>
                <w:sz w:val="20"/>
                <w:szCs w:val="20"/>
              </w:rPr>
              <w:t xml:space="preserve"> </w:t>
            </w:r>
          </w:p>
          <w:p w14:paraId="3C0B44C5" w14:textId="77777777" w:rsidR="00553C73" w:rsidRPr="00EC45D6" w:rsidRDefault="00152A9E" w:rsidP="00553C73">
            <w:pPr>
              <w:pStyle w:val="Liststycke"/>
              <w:numPr>
                <w:ilvl w:val="0"/>
                <w:numId w:val="7"/>
              </w:numPr>
              <w:pBdr>
                <w:top w:val="nil"/>
                <w:left w:val="nil"/>
                <w:bottom w:val="nil"/>
                <w:right w:val="nil"/>
                <w:between w:val="nil"/>
              </w:pBdr>
              <w:spacing w:line="240" w:lineRule="auto"/>
              <w:rPr>
                <w:i/>
                <w:iCs/>
                <w:color w:val="000000"/>
                <w:sz w:val="20"/>
                <w:szCs w:val="20"/>
              </w:rPr>
            </w:pPr>
            <w:r w:rsidRPr="00EC45D6">
              <w:rPr>
                <w:i/>
                <w:iCs/>
                <w:color w:val="000000"/>
                <w:sz w:val="20"/>
                <w:szCs w:val="20"/>
              </w:rPr>
              <w:t xml:space="preserve">Bifoga den </w:t>
            </w:r>
            <w:r w:rsidRPr="00EC45D6">
              <w:rPr>
                <w:b/>
                <w:bCs/>
                <w:i/>
                <w:iCs/>
                <w:color w:val="000000"/>
                <w:sz w:val="20"/>
                <w:szCs w:val="20"/>
              </w:rPr>
              <w:t>d</w:t>
            </w:r>
            <w:r w:rsidRPr="00EC45D6">
              <w:rPr>
                <w:b/>
                <w:bCs/>
                <w:i/>
                <w:iCs/>
                <w:color w:val="000000"/>
                <w:sz w:val="20"/>
                <w:szCs w:val="20"/>
              </w:rPr>
              <w:t>etaljerad</w:t>
            </w:r>
            <w:r w:rsidRPr="00EC45D6">
              <w:rPr>
                <w:b/>
                <w:bCs/>
                <w:i/>
                <w:iCs/>
                <w:color w:val="000000"/>
                <w:sz w:val="20"/>
                <w:szCs w:val="20"/>
              </w:rPr>
              <w:t>e</w:t>
            </w:r>
            <w:r w:rsidRPr="00EC45D6">
              <w:rPr>
                <w:b/>
                <w:bCs/>
                <w:i/>
                <w:iCs/>
                <w:color w:val="000000"/>
                <w:sz w:val="20"/>
                <w:szCs w:val="20"/>
              </w:rPr>
              <w:t xml:space="preserve"> lektionsplanering</w:t>
            </w:r>
            <w:r w:rsidRPr="00EC45D6">
              <w:rPr>
                <w:b/>
                <w:bCs/>
                <w:i/>
                <w:iCs/>
                <w:color w:val="000000"/>
                <w:sz w:val="20"/>
                <w:szCs w:val="20"/>
              </w:rPr>
              <w:t>en</w:t>
            </w:r>
          </w:p>
          <w:p w14:paraId="054F8035" w14:textId="2359402C" w:rsidR="0031748A" w:rsidRPr="00553C73" w:rsidRDefault="00553C73" w:rsidP="00553C73">
            <w:pPr>
              <w:pStyle w:val="Liststycke"/>
              <w:numPr>
                <w:ilvl w:val="0"/>
                <w:numId w:val="7"/>
              </w:numPr>
              <w:pBdr>
                <w:top w:val="nil"/>
                <w:left w:val="nil"/>
                <w:bottom w:val="nil"/>
                <w:right w:val="nil"/>
                <w:between w:val="nil"/>
              </w:pBdr>
              <w:spacing w:line="240" w:lineRule="auto"/>
              <w:rPr>
                <w:color w:val="000000"/>
                <w:sz w:val="20"/>
                <w:szCs w:val="20"/>
              </w:rPr>
            </w:pPr>
            <w:r w:rsidRPr="00EC45D6">
              <w:rPr>
                <w:b/>
                <w:bCs/>
                <w:i/>
                <w:iCs/>
                <w:color w:val="000000"/>
                <w:sz w:val="20"/>
                <w:szCs w:val="20"/>
              </w:rPr>
              <w:t>B</w:t>
            </w:r>
            <w:r w:rsidR="00152A9E" w:rsidRPr="00EC45D6">
              <w:rPr>
                <w:b/>
                <w:bCs/>
                <w:i/>
                <w:iCs/>
                <w:color w:val="000000"/>
                <w:sz w:val="20"/>
                <w:szCs w:val="20"/>
              </w:rPr>
              <w:t xml:space="preserve">eskriv hur du utvärderar din undervisning, dvs hur </w:t>
            </w:r>
            <w:r w:rsidRPr="00EC45D6">
              <w:rPr>
                <w:b/>
                <w:bCs/>
                <w:i/>
                <w:iCs/>
                <w:color w:val="000000"/>
                <w:sz w:val="20"/>
                <w:szCs w:val="20"/>
              </w:rPr>
              <w:t>kontrollerar du om eleverna fått med sig den kunskap och de färdigheter du tänkt? Ge gärna ett exempel och utgå från detta.</w:t>
            </w:r>
          </w:p>
        </w:tc>
      </w:tr>
      <w:tr w:rsidR="001E2F89" w14:paraId="46E84C47" w14:textId="77777777">
        <w:trPr>
          <w:trHeight w:val="1935"/>
        </w:trPr>
        <w:tc>
          <w:tcPr>
            <w:tcW w:w="9634" w:type="dxa"/>
          </w:tcPr>
          <w:p w14:paraId="5FC941A5" w14:textId="4C35A988" w:rsidR="001E2F89" w:rsidRPr="0079783D" w:rsidRDefault="00152A9E">
            <w:pPr>
              <w:rPr>
                <w:sz w:val="20"/>
                <w:szCs w:val="20"/>
              </w:rPr>
            </w:pPr>
            <w:r>
              <w:rPr>
                <w:i/>
                <w:sz w:val="20"/>
                <w:szCs w:val="20"/>
              </w:rPr>
              <w:t>Redovisning av kategori 1:</w:t>
            </w:r>
            <w:r w:rsidR="0046353C" w:rsidRPr="0079783D">
              <w:rPr>
                <w:sz w:val="20"/>
                <w:szCs w:val="20"/>
              </w:rPr>
              <w:t xml:space="preserve"> </w:t>
            </w:r>
          </w:p>
        </w:tc>
      </w:tr>
    </w:tbl>
    <w:p w14:paraId="52504FC7" w14:textId="77777777" w:rsidR="001E2F89" w:rsidRDefault="001E2F89">
      <w:pPr>
        <w:spacing w:before="240" w:after="240"/>
      </w:pPr>
    </w:p>
    <w:tbl>
      <w:tblPr>
        <w:tblStyle w:val="a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1E2F89" w14:paraId="40ADE8FA" w14:textId="77777777">
        <w:trPr>
          <w:trHeight w:val="269"/>
        </w:trPr>
        <w:tc>
          <w:tcPr>
            <w:tcW w:w="9634" w:type="dxa"/>
          </w:tcPr>
          <w:p w14:paraId="6E1169EB" w14:textId="410C0997" w:rsidR="001E2F89" w:rsidRDefault="0046353C">
            <w:pPr>
              <w:rPr>
                <w:b/>
                <w:sz w:val="20"/>
                <w:szCs w:val="20"/>
              </w:rPr>
            </w:pPr>
            <w:r w:rsidRPr="0079783D">
              <w:rPr>
                <w:b/>
                <w:sz w:val="20"/>
                <w:szCs w:val="20"/>
              </w:rPr>
              <w:t xml:space="preserve">Kategori 2: </w:t>
            </w:r>
          </w:p>
          <w:p w14:paraId="23CF953A" w14:textId="2E6B641B" w:rsidR="0031748A" w:rsidRPr="0031748A" w:rsidRDefault="0031748A" w:rsidP="0031748A">
            <w:pPr>
              <w:pStyle w:val="Liststycke"/>
              <w:numPr>
                <w:ilvl w:val="0"/>
                <w:numId w:val="3"/>
              </w:numPr>
              <w:rPr>
                <w:b/>
                <w:sz w:val="20"/>
                <w:szCs w:val="20"/>
              </w:rPr>
            </w:pPr>
            <w:r w:rsidRPr="0031748A">
              <w:rPr>
                <w:b/>
                <w:bCs/>
                <w:color w:val="000000"/>
                <w:sz w:val="20"/>
                <w:szCs w:val="20"/>
              </w:rPr>
              <w:t>Inför eleverna kunna motivera de aktiviteter som jag som student håller i</w:t>
            </w:r>
            <w:r w:rsidR="00EC45D6">
              <w:rPr>
                <w:b/>
                <w:bCs/>
                <w:color w:val="000000"/>
                <w:sz w:val="20"/>
                <w:szCs w:val="20"/>
              </w:rPr>
              <w:t xml:space="preserve"> (Kursmål 1 och 15)</w:t>
            </w:r>
          </w:p>
          <w:p w14:paraId="37F14D5D" w14:textId="465D6CEA" w:rsidR="00553C73" w:rsidRDefault="00EC45D6" w:rsidP="00152A9E">
            <w:pPr>
              <w:pBdr>
                <w:top w:val="nil"/>
                <w:left w:val="nil"/>
                <w:bottom w:val="nil"/>
                <w:right w:val="nil"/>
                <w:between w:val="nil"/>
              </w:pBdr>
              <w:rPr>
                <w:i/>
                <w:iCs/>
                <w:color w:val="000000"/>
                <w:sz w:val="20"/>
                <w:szCs w:val="20"/>
              </w:rPr>
            </w:pPr>
            <w:r>
              <w:rPr>
                <w:i/>
                <w:iCs/>
                <w:color w:val="000000"/>
                <w:sz w:val="20"/>
                <w:szCs w:val="20"/>
              </w:rPr>
              <w:t xml:space="preserve">                 </w:t>
            </w:r>
            <w:r w:rsidR="00152A9E">
              <w:rPr>
                <w:i/>
                <w:iCs/>
                <w:color w:val="000000"/>
                <w:sz w:val="20"/>
                <w:szCs w:val="20"/>
              </w:rPr>
              <w:t xml:space="preserve">Hur? </w:t>
            </w:r>
          </w:p>
          <w:p w14:paraId="38E49208" w14:textId="7503607C" w:rsidR="00553C73" w:rsidRPr="00553C73" w:rsidRDefault="00152A9E" w:rsidP="00553C73">
            <w:pPr>
              <w:pStyle w:val="Liststycke"/>
              <w:numPr>
                <w:ilvl w:val="0"/>
                <w:numId w:val="7"/>
              </w:numPr>
              <w:pBdr>
                <w:top w:val="nil"/>
                <w:left w:val="nil"/>
                <w:bottom w:val="nil"/>
                <w:right w:val="nil"/>
                <w:between w:val="nil"/>
              </w:pBdr>
              <w:rPr>
                <w:i/>
                <w:iCs/>
                <w:color w:val="000000"/>
                <w:sz w:val="20"/>
                <w:szCs w:val="20"/>
              </w:rPr>
            </w:pPr>
            <w:r w:rsidRPr="00553C73">
              <w:rPr>
                <w:b/>
                <w:bCs/>
                <w:i/>
                <w:iCs/>
                <w:color w:val="000000"/>
                <w:sz w:val="20"/>
                <w:szCs w:val="20"/>
              </w:rPr>
              <w:t>Beskriv hur du gör fö</w:t>
            </w:r>
            <w:r w:rsidRPr="00553C73">
              <w:rPr>
                <w:b/>
                <w:bCs/>
                <w:i/>
                <w:iCs/>
                <w:color w:val="000000"/>
                <w:sz w:val="20"/>
                <w:szCs w:val="20"/>
              </w:rPr>
              <w:t>r</w:t>
            </w:r>
            <w:r w:rsidRPr="00553C73">
              <w:rPr>
                <w:b/>
                <w:bCs/>
                <w:i/>
                <w:iCs/>
                <w:color w:val="000000"/>
                <w:sz w:val="20"/>
                <w:szCs w:val="20"/>
              </w:rPr>
              <w:t xml:space="preserve"> att redogöra för eleverna varför du går igenom ett visst ämnesområde och varför du lägger upp det på det sätt du g</w:t>
            </w:r>
            <w:r w:rsidR="00EC45D6">
              <w:rPr>
                <w:b/>
                <w:bCs/>
                <w:i/>
                <w:iCs/>
                <w:color w:val="000000"/>
                <w:sz w:val="20"/>
                <w:szCs w:val="20"/>
              </w:rPr>
              <w:t>ör</w:t>
            </w:r>
            <w:r w:rsidRPr="00553C73">
              <w:rPr>
                <w:b/>
                <w:bCs/>
                <w:i/>
                <w:iCs/>
                <w:color w:val="000000"/>
                <w:sz w:val="20"/>
                <w:szCs w:val="20"/>
              </w:rPr>
              <w:t xml:space="preserve"> </w:t>
            </w:r>
            <w:r w:rsidR="00EC45D6">
              <w:rPr>
                <w:i/>
                <w:iCs/>
                <w:color w:val="000000"/>
                <w:sz w:val="20"/>
                <w:szCs w:val="20"/>
              </w:rPr>
              <w:t xml:space="preserve">samt </w:t>
            </w:r>
            <w:r w:rsidRPr="00553C73">
              <w:rPr>
                <w:b/>
                <w:bCs/>
                <w:i/>
                <w:iCs/>
                <w:color w:val="000000"/>
                <w:sz w:val="20"/>
                <w:szCs w:val="20"/>
              </w:rPr>
              <w:t>koppla till didaktisk litteratur och styrdokument</w:t>
            </w:r>
            <w:r w:rsidRPr="00553C73">
              <w:rPr>
                <w:b/>
                <w:bCs/>
                <w:i/>
                <w:iCs/>
                <w:color w:val="000000"/>
                <w:sz w:val="20"/>
                <w:szCs w:val="20"/>
              </w:rPr>
              <w:t>.</w:t>
            </w:r>
          </w:p>
          <w:p w14:paraId="31E459CB" w14:textId="0CB939A1" w:rsidR="00152A9E" w:rsidRPr="00553C73" w:rsidRDefault="00152A9E" w:rsidP="00553C73">
            <w:pPr>
              <w:pStyle w:val="Liststycke"/>
              <w:numPr>
                <w:ilvl w:val="0"/>
                <w:numId w:val="7"/>
              </w:numPr>
              <w:pBdr>
                <w:top w:val="nil"/>
                <w:left w:val="nil"/>
                <w:bottom w:val="nil"/>
                <w:right w:val="nil"/>
                <w:between w:val="nil"/>
              </w:pBdr>
              <w:rPr>
                <w:i/>
                <w:iCs/>
                <w:color w:val="000000"/>
                <w:sz w:val="20"/>
                <w:szCs w:val="20"/>
              </w:rPr>
            </w:pPr>
            <w:r w:rsidRPr="00553C73">
              <w:rPr>
                <w:b/>
                <w:bCs/>
                <w:i/>
                <w:iCs/>
                <w:color w:val="000000"/>
                <w:sz w:val="20"/>
                <w:szCs w:val="20"/>
              </w:rPr>
              <w:t xml:space="preserve">Ge </w:t>
            </w:r>
            <w:r w:rsidRPr="00553C73">
              <w:rPr>
                <w:b/>
                <w:bCs/>
                <w:i/>
                <w:iCs/>
                <w:color w:val="000000"/>
                <w:sz w:val="20"/>
                <w:szCs w:val="20"/>
              </w:rPr>
              <w:t xml:space="preserve">dessutom </w:t>
            </w:r>
            <w:r w:rsidRPr="00553C73">
              <w:rPr>
                <w:b/>
                <w:bCs/>
                <w:i/>
                <w:iCs/>
                <w:color w:val="000000"/>
                <w:sz w:val="20"/>
                <w:szCs w:val="20"/>
              </w:rPr>
              <w:t>något exempel på hur du kommit in på värdegrunden i samtal med din undervisningsgrupp, en mindre grupp elever eller en enskild elev</w:t>
            </w:r>
            <w:r w:rsidRPr="00553C73">
              <w:rPr>
                <w:b/>
                <w:bCs/>
                <w:i/>
                <w:iCs/>
                <w:color w:val="000000"/>
                <w:sz w:val="20"/>
                <w:szCs w:val="20"/>
              </w:rPr>
              <w:t>.</w:t>
            </w:r>
          </w:p>
          <w:p w14:paraId="6E8C912B" w14:textId="2055950B" w:rsidR="00152A9E" w:rsidRPr="00B66E22" w:rsidRDefault="00152A9E" w:rsidP="00B66E22">
            <w:pPr>
              <w:pBdr>
                <w:top w:val="nil"/>
                <w:left w:val="nil"/>
                <w:bottom w:val="nil"/>
                <w:right w:val="nil"/>
                <w:between w:val="nil"/>
              </w:pBdr>
              <w:spacing w:line="240" w:lineRule="auto"/>
              <w:ind w:left="720"/>
              <w:rPr>
                <w:color w:val="000000"/>
                <w:sz w:val="20"/>
                <w:szCs w:val="20"/>
              </w:rPr>
            </w:pPr>
          </w:p>
          <w:p w14:paraId="2D195A67" w14:textId="1752F009" w:rsidR="001E2F89" w:rsidRPr="0031748A" w:rsidRDefault="001E2F89" w:rsidP="002F68C8">
            <w:pPr>
              <w:rPr>
                <w:b/>
                <w:bCs/>
                <w:color w:val="000000"/>
                <w:sz w:val="20"/>
                <w:szCs w:val="20"/>
              </w:rPr>
            </w:pPr>
          </w:p>
        </w:tc>
      </w:tr>
      <w:tr w:rsidR="001E2F89" w14:paraId="360FA060" w14:textId="77777777">
        <w:trPr>
          <w:trHeight w:val="1921"/>
        </w:trPr>
        <w:tc>
          <w:tcPr>
            <w:tcW w:w="9634" w:type="dxa"/>
          </w:tcPr>
          <w:p w14:paraId="6ACF8434" w14:textId="7F73A5DB" w:rsidR="001E2F89" w:rsidRPr="0079783D" w:rsidRDefault="00152A9E">
            <w:pPr>
              <w:rPr>
                <w:sz w:val="20"/>
                <w:szCs w:val="20"/>
              </w:rPr>
            </w:pPr>
            <w:r>
              <w:rPr>
                <w:i/>
                <w:sz w:val="20"/>
                <w:szCs w:val="20"/>
              </w:rPr>
              <w:t>Redovisning av kategori 2:</w:t>
            </w:r>
          </w:p>
        </w:tc>
      </w:tr>
    </w:tbl>
    <w:p w14:paraId="789CADD2" w14:textId="77777777" w:rsidR="001E2F89" w:rsidRDefault="001E2F89"/>
    <w:p w14:paraId="4AA38E4E" w14:textId="77777777" w:rsidR="00EC45D6" w:rsidRDefault="00EC45D6"/>
    <w:tbl>
      <w:tblPr>
        <w:tblStyle w:val="a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1E2F89" w14:paraId="4F4874E9" w14:textId="77777777">
        <w:trPr>
          <w:trHeight w:val="269"/>
        </w:trPr>
        <w:tc>
          <w:tcPr>
            <w:tcW w:w="9634" w:type="dxa"/>
          </w:tcPr>
          <w:p w14:paraId="2DC55C35" w14:textId="6CD4F84D" w:rsidR="001E2F89" w:rsidRPr="0079783D" w:rsidRDefault="0046353C">
            <w:pPr>
              <w:rPr>
                <w:b/>
                <w:sz w:val="20"/>
                <w:szCs w:val="20"/>
              </w:rPr>
            </w:pPr>
            <w:r w:rsidRPr="0079783D">
              <w:rPr>
                <w:b/>
                <w:sz w:val="20"/>
                <w:szCs w:val="20"/>
              </w:rPr>
              <w:lastRenderedPageBreak/>
              <w:t>Kategori 3 (</w:t>
            </w:r>
            <w:r w:rsidR="00EC45D6">
              <w:rPr>
                <w:b/>
                <w:sz w:val="20"/>
                <w:szCs w:val="20"/>
              </w:rPr>
              <w:t>kurs</w:t>
            </w:r>
            <w:r w:rsidRPr="0079783D">
              <w:rPr>
                <w:b/>
                <w:sz w:val="20"/>
                <w:szCs w:val="20"/>
              </w:rPr>
              <w:t>mål 14):</w:t>
            </w:r>
            <w:r w:rsidRPr="0079783D">
              <w:rPr>
                <w:b/>
                <w:i/>
                <w:sz w:val="20"/>
                <w:szCs w:val="20"/>
              </w:rPr>
              <w:t xml:space="preserve"> </w:t>
            </w:r>
          </w:p>
          <w:p w14:paraId="13546AF1" w14:textId="77777777" w:rsidR="001E2F89" w:rsidRPr="00EC45D6" w:rsidRDefault="0046353C">
            <w:pPr>
              <w:numPr>
                <w:ilvl w:val="0"/>
                <w:numId w:val="1"/>
              </w:numPr>
              <w:pBdr>
                <w:top w:val="nil"/>
                <w:left w:val="nil"/>
                <w:bottom w:val="nil"/>
                <w:right w:val="nil"/>
                <w:between w:val="nil"/>
              </w:pBdr>
              <w:rPr>
                <w:b/>
                <w:bCs/>
                <w:color w:val="000000"/>
                <w:sz w:val="20"/>
                <w:szCs w:val="20"/>
              </w:rPr>
            </w:pPr>
            <w:r w:rsidRPr="00EC45D6">
              <w:rPr>
                <w:b/>
                <w:bCs/>
                <w:color w:val="000000"/>
                <w:sz w:val="20"/>
                <w:szCs w:val="20"/>
              </w:rPr>
              <w:t>Med stöd i pedagogiska perspektiv som jag mött i utbildningen kunna värdera de undervisningsstrategier och arbetsformer som jag valt, samt diskutera alternativa möjligheter.</w:t>
            </w:r>
          </w:p>
          <w:p w14:paraId="1623AEF6" w14:textId="77777777" w:rsidR="00EC45D6" w:rsidRDefault="000010B9" w:rsidP="00EC45D6">
            <w:pPr>
              <w:pBdr>
                <w:top w:val="nil"/>
                <w:left w:val="nil"/>
                <w:bottom w:val="nil"/>
                <w:right w:val="nil"/>
                <w:between w:val="nil"/>
              </w:pBdr>
              <w:ind w:left="720"/>
              <w:rPr>
                <w:i/>
                <w:iCs/>
                <w:color w:val="000000"/>
                <w:sz w:val="20"/>
                <w:szCs w:val="20"/>
              </w:rPr>
            </w:pPr>
            <w:r>
              <w:rPr>
                <w:i/>
                <w:iCs/>
                <w:color w:val="000000"/>
                <w:sz w:val="20"/>
                <w:szCs w:val="20"/>
              </w:rPr>
              <w:t xml:space="preserve">Hur? </w:t>
            </w:r>
          </w:p>
          <w:p w14:paraId="36F359C2" w14:textId="62ED67F0" w:rsidR="000010B9" w:rsidRPr="00EC45D6" w:rsidRDefault="00EC45D6" w:rsidP="00EC45D6">
            <w:pPr>
              <w:pStyle w:val="Liststycke"/>
              <w:numPr>
                <w:ilvl w:val="0"/>
                <w:numId w:val="7"/>
              </w:numPr>
              <w:pBdr>
                <w:top w:val="nil"/>
                <w:left w:val="nil"/>
                <w:bottom w:val="nil"/>
                <w:right w:val="nil"/>
                <w:between w:val="nil"/>
              </w:pBdr>
              <w:rPr>
                <w:i/>
                <w:iCs/>
                <w:color w:val="000000"/>
                <w:sz w:val="20"/>
                <w:szCs w:val="20"/>
              </w:rPr>
            </w:pPr>
            <w:r w:rsidRPr="00EC45D6">
              <w:rPr>
                <w:i/>
                <w:iCs/>
                <w:color w:val="000000"/>
                <w:sz w:val="20"/>
                <w:szCs w:val="20"/>
              </w:rPr>
              <w:t xml:space="preserve"> </w:t>
            </w:r>
            <w:r w:rsidR="000010B9" w:rsidRPr="00EC45D6">
              <w:rPr>
                <w:b/>
                <w:bCs/>
                <w:i/>
                <w:iCs/>
                <w:color w:val="000000"/>
                <w:sz w:val="20"/>
                <w:szCs w:val="20"/>
              </w:rPr>
              <w:t xml:space="preserve">Reflektera över varför du valt de undervisningsmetoder som du har valt, hur din undervisning fungerat för eleverna och diskutera hur du kunde gjort </w:t>
            </w:r>
            <w:proofErr w:type="gramStart"/>
            <w:r w:rsidR="000010B9" w:rsidRPr="00EC45D6">
              <w:rPr>
                <w:b/>
                <w:bCs/>
                <w:i/>
                <w:iCs/>
                <w:color w:val="000000"/>
                <w:sz w:val="20"/>
                <w:szCs w:val="20"/>
              </w:rPr>
              <w:t>istället</w:t>
            </w:r>
            <w:proofErr w:type="gramEnd"/>
            <w:r w:rsidR="000010B9" w:rsidRPr="00EC45D6">
              <w:rPr>
                <w:b/>
                <w:bCs/>
                <w:i/>
                <w:iCs/>
                <w:color w:val="000000"/>
                <w:sz w:val="20"/>
                <w:szCs w:val="20"/>
              </w:rPr>
              <w:t>.</w:t>
            </w:r>
          </w:p>
          <w:p w14:paraId="1E95A95F" w14:textId="30C73481" w:rsidR="000010B9" w:rsidRPr="00BF36C3" w:rsidRDefault="000010B9" w:rsidP="00BF36C3">
            <w:pPr>
              <w:pBdr>
                <w:top w:val="nil"/>
                <w:left w:val="nil"/>
                <w:bottom w:val="nil"/>
                <w:right w:val="nil"/>
                <w:between w:val="nil"/>
              </w:pBdr>
              <w:ind w:left="720"/>
              <w:rPr>
                <w:color w:val="000000"/>
                <w:sz w:val="20"/>
                <w:szCs w:val="20"/>
              </w:rPr>
            </w:pPr>
          </w:p>
          <w:p w14:paraId="076F2E1B" w14:textId="26FEAD8B" w:rsidR="006C44A5" w:rsidRPr="0079783D" w:rsidRDefault="006C44A5" w:rsidP="006C44A5">
            <w:pPr>
              <w:pStyle w:val="Liststycke"/>
              <w:pBdr>
                <w:top w:val="nil"/>
                <w:left w:val="nil"/>
                <w:bottom w:val="nil"/>
                <w:right w:val="nil"/>
                <w:between w:val="nil"/>
              </w:pBdr>
              <w:ind w:left="1080"/>
              <w:rPr>
                <w:color w:val="000000"/>
                <w:sz w:val="20"/>
                <w:szCs w:val="20"/>
              </w:rPr>
            </w:pPr>
          </w:p>
        </w:tc>
      </w:tr>
      <w:tr w:rsidR="001E2F89" w14:paraId="5030D70E" w14:textId="77777777">
        <w:trPr>
          <w:trHeight w:val="2086"/>
        </w:trPr>
        <w:tc>
          <w:tcPr>
            <w:tcW w:w="9634" w:type="dxa"/>
          </w:tcPr>
          <w:p w14:paraId="04E5FD04" w14:textId="1F8CBE46" w:rsidR="001E2F89" w:rsidRPr="0079783D" w:rsidRDefault="000010B9">
            <w:pPr>
              <w:rPr>
                <w:sz w:val="20"/>
                <w:szCs w:val="20"/>
              </w:rPr>
            </w:pPr>
            <w:r>
              <w:rPr>
                <w:i/>
                <w:sz w:val="20"/>
                <w:szCs w:val="20"/>
              </w:rPr>
              <w:t>Redovisning av kategori 3:</w:t>
            </w:r>
          </w:p>
          <w:p w14:paraId="06283974" w14:textId="77777777" w:rsidR="001E2F89" w:rsidRPr="0079783D" w:rsidRDefault="001E2F89">
            <w:pPr>
              <w:rPr>
                <w:sz w:val="20"/>
                <w:szCs w:val="20"/>
              </w:rPr>
            </w:pPr>
          </w:p>
        </w:tc>
      </w:tr>
    </w:tbl>
    <w:p w14:paraId="01B5A023" w14:textId="77777777" w:rsidR="00341B05" w:rsidRDefault="00341B05" w:rsidP="00341B05">
      <w:pPr>
        <w:spacing w:after="0"/>
        <w:rPr>
          <w:b/>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41B05" w14:paraId="1EDF78D0" w14:textId="77777777" w:rsidTr="00521C2B">
        <w:trPr>
          <w:trHeight w:val="3572"/>
        </w:trPr>
        <w:tc>
          <w:tcPr>
            <w:tcW w:w="9062" w:type="dxa"/>
          </w:tcPr>
          <w:p w14:paraId="2FCD04DB" w14:textId="77777777" w:rsidR="00341B05" w:rsidRPr="00BA1170" w:rsidRDefault="00341B05" w:rsidP="00521C2B">
            <w:pPr>
              <w:rPr>
                <w:sz w:val="20"/>
                <w:szCs w:val="20"/>
              </w:rPr>
            </w:pPr>
            <w:r w:rsidRPr="00BA1170">
              <w:rPr>
                <w:b/>
                <w:sz w:val="20"/>
                <w:szCs w:val="20"/>
              </w:rPr>
              <w:t>Studentens sammanfattande bedömning av sin ämneslärarkompetens och utvecklingsmöjligheter:</w:t>
            </w:r>
          </w:p>
          <w:p w14:paraId="67400A7E" w14:textId="77777777" w:rsidR="00341B05" w:rsidRDefault="00341B05" w:rsidP="00521C2B">
            <w:pPr>
              <w:rPr>
                <w:b/>
              </w:rPr>
            </w:pPr>
          </w:p>
        </w:tc>
      </w:tr>
    </w:tbl>
    <w:p w14:paraId="7E2A92C2" w14:textId="77777777" w:rsidR="00341B05" w:rsidRDefault="00341B05" w:rsidP="00341B05">
      <w:pPr>
        <w:spacing w:after="0"/>
        <w:rPr>
          <w:b/>
          <w:sz w:val="20"/>
          <w:szCs w:val="20"/>
        </w:rPr>
      </w:pPr>
    </w:p>
    <w:p w14:paraId="6E246510" w14:textId="6F251A1D" w:rsidR="00553C73" w:rsidRPr="005731D8" w:rsidRDefault="00553C73" w:rsidP="00553C73">
      <w:pPr>
        <w:pStyle w:val="Rubrik3"/>
      </w:pPr>
      <w:r>
        <w:t>VFU-h</w:t>
      </w:r>
      <w:r>
        <w:t>andledarens värdering av studentens ämneslärarkompetens och utvecklingsmöjligheter</w:t>
      </w:r>
    </w:p>
    <w:p w14:paraId="05460ABB" w14:textId="77777777" w:rsidR="00553C73" w:rsidRDefault="00553C73" w:rsidP="00553C73">
      <w:r>
        <w:t>VFU-handledaren ger ett sammanfattande omdöme om studentens ämneslärarkompetens (sådant som studenten har lärt sig hantera bra respektive sådant som studenten bör lära sig hantera bättre). När beskrivningen görs kan man utgå från följande 3 kompetensområden som</w:t>
      </w:r>
      <w:r w:rsidRPr="00D149AA">
        <w:t xml:space="preserve"> </w:t>
      </w:r>
      <w:r>
        <w:t xml:space="preserve">sammanfattar kursmålen för VFU-kursen: </w:t>
      </w:r>
    </w:p>
    <w:p w14:paraId="6B165B68" w14:textId="77777777" w:rsidR="00553C73" w:rsidRPr="00D149AA" w:rsidRDefault="00553C73" w:rsidP="00553C73">
      <w:pPr>
        <w:rPr>
          <w:b/>
          <w:bCs/>
        </w:rPr>
      </w:pPr>
      <w:r w:rsidRPr="00D149AA">
        <w:rPr>
          <w:b/>
          <w:bCs/>
        </w:rPr>
        <w:t>1) Ämneskunskap och ämnesdidaktisk kompetens</w:t>
      </w:r>
    </w:p>
    <w:p w14:paraId="53BD9CD1" w14:textId="77777777" w:rsidR="00553C73" w:rsidRPr="00D149AA" w:rsidRDefault="00553C73" w:rsidP="00553C73">
      <w:pPr>
        <w:rPr>
          <w:b/>
          <w:bCs/>
        </w:rPr>
      </w:pPr>
      <w:r w:rsidRPr="00D149AA">
        <w:rPr>
          <w:b/>
          <w:bCs/>
        </w:rPr>
        <w:t xml:space="preserve"> 2) Analys- och reflektionsförmåga kopplat till lärarrollen </w:t>
      </w:r>
    </w:p>
    <w:p w14:paraId="2C35D777" w14:textId="77777777" w:rsidR="00553C73" w:rsidRPr="00D149AA" w:rsidRDefault="00553C73" w:rsidP="00553C73">
      <w:pPr>
        <w:rPr>
          <w:b/>
          <w:bCs/>
        </w:rPr>
      </w:pPr>
      <w:r w:rsidRPr="00D149AA">
        <w:rPr>
          <w:b/>
          <w:bCs/>
        </w:rPr>
        <w:t>3) Interaktion och bemötande av elever</w:t>
      </w:r>
      <w:r>
        <w:rPr>
          <w:b/>
          <w:bCs/>
        </w:rPr>
        <w:t xml:space="preserve"> och annan berörd personal</w:t>
      </w:r>
    </w:p>
    <w:p w14:paraId="2897CC65" w14:textId="77777777" w:rsidR="00553C73" w:rsidRDefault="00553C73" w:rsidP="00553C73">
      <w:r>
        <w:t>VFU-handledarens beskrivning av studentens förmågor är viktig för VFU-lärarens inblick i studentens utveckling under VFU-perioden och väger tungt i betygsättningen, det är dock alltid VFU-läraren som examinerar studenten.</w:t>
      </w:r>
    </w:p>
    <w:p w14:paraId="78BDD2D0" w14:textId="46A69360" w:rsidR="001E2F89" w:rsidRPr="0079783D" w:rsidRDefault="007168F1">
      <w:pPr>
        <w:pBdr>
          <w:top w:val="single" w:sz="4" w:space="1" w:color="000000"/>
          <w:left w:val="single" w:sz="4" w:space="4" w:color="000000"/>
          <w:bottom w:val="single" w:sz="4" w:space="1" w:color="000000"/>
          <w:right w:val="single" w:sz="4" w:space="4" w:color="000000"/>
        </w:pBdr>
        <w:spacing w:before="240" w:after="240"/>
        <w:rPr>
          <w:sz w:val="20"/>
          <w:szCs w:val="20"/>
        </w:rPr>
      </w:pPr>
      <w:r>
        <w:rPr>
          <w:b/>
          <w:sz w:val="20"/>
          <w:szCs w:val="20"/>
        </w:rPr>
        <w:lastRenderedPageBreak/>
        <w:t>VFU-h</w:t>
      </w:r>
      <w:r w:rsidR="0046353C" w:rsidRPr="0079783D">
        <w:rPr>
          <w:b/>
          <w:sz w:val="20"/>
          <w:szCs w:val="20"/>
        </w:rPr>
        <w:t>andledarens sammanfattande bedömning av studentens ämneslärarkompetens och utvecklingsmöjligheter:</w:t>
      </w:r>
    </w:p>
    <w:p w14:paraId="254D5DA4"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240E1B98"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4C4566D7"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1D873108"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6670BB19"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0DC69AF5"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1733598F"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27FF9167"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1279D6B7"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672EEA18"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0DD77CBA" w14:textId="77777777" w:rsidR="001E2F89" w:rsidRDefault="001E2F89">
      <w:pPr>
        <w:pBdr>
          <w:top w:val="single" w:sz="4" w:space="1" w:color="000000"/>
          <w:left w:val="single" w:sz="4" w:space="4" w:color="000000"/>
          <w:bottom w:val="single" w:sz="4" w:space="1" w:color="000000"/>
          <w:right w:val="single" w:sz="4" w:space="4" w:color="000000"/>
        </w:pBdr>
        <w:spacing w:after="0"/>
        <w:rPr>
          <w:b/>
          <w:sz w:val="20"/>
          <w:szCs w:val="20"/>
        </w:rPr>
      </w:pPr>
    </w:p>
    <w:p w14:paraId="7112342C" w14:textId="77777777" w:rsidR="001E2F89" w:rsidRDefault="001E2F89">
      <w:pPr>
        <w:spacing w:after="0"/>
        <w:rPr>
          <w:b/>
          <w:sz w:val="20"/>
          <w:szCs w:val="20"/>
        </w:rPr>
      </w:pPr>
    </w:p>
    <w:p w14:paraId="62687631" w14:textId="77777777" w:rsidR="001E2F89" w:rsidRDefault="0046353C">
      <w:pPr>
        <w:spacing w:before="240" w:after="240"/>
      </w:pPr>
      <w:r>
        <w:t xml:space="preserve">[Sätt in </w:t>
      </w:r>
      <w:r>
        <w:rPr>
          <w:i/>
        </w:rPr>
        <w:t xml:space="preserve">VFU-lärarens dokumentation </w:t>
      </w:r>
      <w:r>
        <w:t>här]</w:t>
      </w:r>
    </w:p>
    <w:sectPr w:rsidR="001E2F89">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ABCE7" w14:textId="77777777" w:rsidR="000252DA" w:rsidRDefault="000252DA">
      <w:pPr>
        <w:spacing w:after="0" w:line="240" w:lineRule="auto"/>
      </w:pPr>
      <w:r>
        <w:separator/>
      </w:r>
    </w:p>
  </w:endnote>
  <w:endnote w:type="continuationSeparator" w:id="0">
    <w:p w14:paraId="5DB34B5F" w14:textId="77777777" w:rsidR="000252DA" w:rsidRDefault="0002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77E1" w14:textId="77777777" w:rsidR="001E2F89" w:rsidRDefault="0046353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E0D1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A476" w14:textId="77777777" w:rsidR="000252DA" w:rsidRDefault="000252DA">
      <w:pPr>
        <w:spacing w:after="0" w:line="240" w:lineRule="auto"/>
      </w:pPr>
      <w:r>
        <w:separator/>
      </w:r>
    </w:p>
  </w:footnote>
  <w:footnote w:type="continuationSeparator" w:id="0">
    <w:p w14:paraId="530242C9" w14:textId="77777777" w:rsidR="000252DA" w:rsidRDefault="0002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42D7"/>
    <w:multiLevelType w:val="hybridMultilevel"/>
    <w:tmpl w:val="FDF8AB00"/>
    <w:lvl w:ilvl="0" w:tplc="B454A294">
      <w:start w:val="1"/>
      <w:numFmt w:val="bullet"/>
      <w:lvlText w:val=""/>
      <w:lvlJc w:val="left"/>
      <w:pPr>
        <w:tabs>
          <w:tab w:val="num" w:pos="720"/>
        </w:tabs>
        <w:ind w:left="720" w:hanging="360"/>
      </w:pPr>
      <w:rPr>
        <w:rFonts w:ascii="Wingdings" w:hAnsi="Wingdings" w:hint="default"/>
      </w:rPr>
    </w:lvl>
    <w:lvl w:ilvl="1" w:tplc="957EA608" w:tentative="1">
      <w:start w:val="1"/>
      <w:numFmt w:val="bullet"/>
      <w:lvlText w:val=""/>
      <w:lvlJc w:val="left"/>
      <w:pPr>
        <w:tabs>
          <w:tab w:val="num" w:pos="1440"/>
        </w:tabs>
        <w:ind w:left="1440" w:hanging="360"/>
      </w:pPr>
      <w:rPr>
        <w:rFonts w:ascii="Wingdings" w:hAnsi="Wingdings" w:hint="default"/>
      </w:rPr>
    </w:lvl>
    <w:lvl w:ilvl="2" w:tplc="21F03B9E" w:tentative="1">
      <w:start w:val="1"/>
      <w:numFmt w:val="bullet"/>
      <w:lvlText w:val=""/>
      <w:lvlJc w:val="left"/>
      <w:pPr>
        <w:tabs>
          <w:tab w:val="num" w:pos="2160"/>
        </w:tabs>
        <w:ind w:left="2160" w:hanging="360"/>
      </w:pPr>
      <w:rPr>
        <w:rFonts w:ascii="Wingdings" w:hAnsi="Wingdings" w:hint="default"/>
      </w:rPr>
    </w:lvl>
    <w:lvl w:ilvl="3" w:tplc="679A155C" w:tentative="1">
      <w:start w:val="1"/>
      <w:numFmt w:val="bullet"/>
      <w:lvlText w:val=""/>
      <w:lvlJc w:val="left"/>
      <w:pPr>
        <w:tabs>
          <w:tab w:val="num" w:pos="2880"/>
        </w:tabs>
        <w:ind w:left="2880" w:hanging="360"/>
      </w:pPr>
      <w:rPr>
        <w:rFonts w:ascii="Wingdings" w:hAnsi="Wingdings" w:hint="default"/>
      </w:rPr>
    </w:lvl>
    <w:lvl w:ilvl="4" w:tplc="EFC05F7A" w:tentative="1">
      <w:start w:val="1"/>
      <w:numFmt w:val="bullet"/>
      <w:lvlText w:val=""/>
      <w:lvlJc w:val="left"/>
      <w:pPr>
        <w:tabs>
          <w:tab w:val="num" w:pos="3600"/>
        </w:tabs>
        <w:ind w:left="3600" w:hanging="360"/>
      </w:pPr>
      <w:rPr>
        <w:rFonts w:ascii="Wingdings" w:hAnsi="Wingdings" w:hint="default"/>
      </w:rPr>
    </w:lvl>
    <w:lvl w:ilvl="5" w:tplc="64741CF0" w:tentative="1">
      <w:start w:val="1"/>
      <w:numFmt w:val="bullet"/>
      <w:lvlText w:val=""/>
      <w:lvlJc w:val="left"/>
      <w:pPr>
        <w:tabs>
          <w:tab w:val="num" w:pos="4320"/>
        </w:tabs>
        <w:ind w:left="4320" w:hanging="360"/>
      </w:pPr>
      <w:rPr>
        <w:rFonts w:ascii="Wingdings" w:hAnsi="Wingdings" w:hint="default"/>
      </w:rPr>
    </w:lvl>
    <w:lvl w:ilvl="6" w:tplc="96B87EBA" w:tentative="1">
      <w:start w:val="1"/>
      <w:numFmt w:val="bullet"/>
      <w:lvlText w:val=""/>
      <w:lvlJc w:val="left"/>
      <w:pPr>
        <w:tabs>
          <w:tab w:val="num" w:pos="5040"/>
        </w:tabs>
        <w:ind w:left="5040" w:hanging="360"/>
      </w:pPr>
      <w:rPr>
        <w:rFonts w:ascii="Wingdings" w:hAnsi="Wingdings" w:hint="default"/>
      </w:rPr>
    </w:lvl>
    <w:lvl w:ilvl="7" w:tplc="0A3AA2CA" w:tentative="1">
      <w:start w:val="1"/>
      <w:numFmt w:val="bullet"/>
      <w:lvlText w:val=""/>
      <w:lvlJc w:val="left"/>
      <w:pPr>
        <w:tabs>
          <w:tab w:val="num" w:pos="5760"/>
        </w:tabs>
        <w:ind w:left="5760" w:hanging="360"/>
      </w:pPr>
      <w:rPr>
        <w:rFonts w:ascii="Wingdings" w:hAnsi="Wingdings" w:hint="default"/>
      </w:rPr>
    </w:lvl>
    <w:lvl w:ilvl="8" w:tplc="BB8C65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73008"/>
    <w:multiLevelType w:val="hybridMultilevel"/>
    <w:tmpl w:val="D996E5A0"/>
    <w:lvl w:ilvl="0" w:tplc="06E281AA">
      <w:start w:val="2023"/>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18E746C"/>
    <w:multiLevelType w:val="multilevel"/>
    <w:tmpl w:val="553A2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E419D4"/>
    <w:multiLevelType w:val="hybridMultilevel"/>
    <w:tmpl w:val="1B74A2DA"/>
    <w:lvl w:ilvl="0" w:tplc="F9B2B6E0">
      <w:start w:val="1"/>
      <w:numFmt w:val="bullet"/>
      <w:lvlText w:val=""/>
      <w:lvlJc w:val="left"/>
      <w:pPr>
        <w:tabs>
          <w:tab w:val="num" w:pos="720"/>
        </w:tabs>
        <w:ind w:left="720" w:hanging="360"/>
      </w:pPr>
      <w:rPr>
        <w:rFonts w:ascii="Wingdings" w:hAnsi="Wingdings" w:hint="default"/>
      </w:rPr>
    </w:lvl>
    <w:lvl w:ilvl="1" w:tplc="549C654C" w:tentative="1">
      <w:start w:val="1"/>
      <w:numFmt w:val="bullet"/>
      <w:lvlText w:val=""/>
      <w:lvlJc w:val="left"/>
      <w:pPr>
        <w:tabs>
          <w:tab w:val="num" w:pos="1440"/>
        </w:tabs>
        <w:ind w:left="1440" w:hanging="360"/>
      </w:pPr>
      <w:rPr>
        <w:rFonts w:ascii="Wingdings" w:hAnsi="Wingdings" w:hint="default"/>
      </w:rPr>
    </w:lvl>
    <w:lvl w:ilvl="2" w:tplc="7CCE6180" w:tentative="1">
      <w:start w:val="1"/>
      <w:numFmt w:val="bullet"/>
      <w:lvlText w:val=""/>
      <w:lvlJc w:val="left"/>
      <w:pPr>
        <w:tabs>
          <w:tab w:val="num" w:pos="2160"/>
        </w:tabs>
        <w:ind w:left="2160" w:hanging="360"/>
      </w:pPr>
      <w:rPr>
        <w:rFonts w:ascii="Wingdings" w:hAnsi="Wingdings" w:hint="default"/>
      </w:rPr>
    </w:lvl>
    <w:lvl w:ilvl="3" w:tplc="E1283932" w:tentative="1">
      <w:start w:val="1"/>
      <w:numFmt w:val="bullet"/>
      <w:lvlText w:val=""/>
      <w:lvlJc w:val="left"/>
      <w:pPr>
        <w:tabs>
          <w:tab w:val="num" w:pos="2880"/>
        </w:tabs>
        <w:ind w:left="2880" w:hanging="360"/>
      </w:pPr>
      <w:rPr>
        <w:rFonts w:ascii="Wingdings" w:hAnsi="Wingdings" w:hint="default"/>
      </w:rPr>
    </w:lvl>
    <w:lvl w:ilvl="4" w:tplc="9202C2E4" w:tentative="1">
      <w:start w:val="1"/>
      <w:numFmt w:val="bullet"/>
      <w:lvlText w:val=""/>
      <w:lvlJc w:val="left"/>
      <w:pPr>
        <w:tabs>
          <w:tab w:val="num" w:pos="3600"/>
        </w:tabs>
        <w:ind w:left="3600" w:hanging="360"/>
      </w:pPr>
      <w:rPr>
        <w:rFonts w:ascii="Wingdings" w:hAnsi="Wingdings" w:hint="default"/>
      </w:rPr>
    </w:lvl>
    <w:lvl w:ilvl="5" w:tplc="410AA388" w:tentative="1">
      <w:start w:val="1"/>
      <w:numFmt w:val="bullet"/>
      <w:lvlText w:val=""/>
      <w:lvlJc w:val="left"/>
      <w:pPr>
        <w:tabs>
          <w:tab w:val="num" w:pos="4320"/>
        </w:tabs>
        <w:ind w:left="4320" w:hanging="360"/>
      </w:pPr>
      <w:rPr>
        <w:rFonts w:ascii="Wingdings" w:hAnsi="Wingdings" w:hint="default"/>
      </w:rPr>
    </w:lvl>
    <w:lvl w:ilvl="6" w:tplc="0AD85442" w:tentative="1">
      <w:start w:val="1"/>
      <w:numFmt w:val="bullet"/>
      <w:lvlText w:val=""/>
      <w:lvlJc w:val="left"/>
      <w:pPr>
        <w:tabs>
          <w:tab w:val="num" w:pos="5040"/>
        </w:tabs>
        <w:ind w:left="5040" w:hanging="360"/>
      </w:pPr>
      <w:rPr>
        <w:rFonts w:ascii="Wingdings" w:hAnsi="Wingdings" w:hint="default"/>
      </w:rPr>
    </w:lvl>
    <w:lvl w:ilvl="7" w:tplc="CAD00C7E" w:tentative="1">
      <w:start w:val="1"/>
      <w:numFmt w:val="bullet"/>
      <w:lvlText w:val=""/>
      <w:lvlJc w:val="left"/>
      <w:pPr>
        <w:tabs>
          <w:tab w:val="num" w:pos="5760"/>
        </w:tabs>
        <w:ind w:left="5760" w:hanging="360"/>
      </w:pPr>
      <w:rPr>
        <w:rFonts w:ascii="Wingdings" w:hAnsi="Wingdings" w:hint="default"/>
      </w:rPr>
    </w:lvl>
    <w:lvl w:ilvl="8" w:tplc="8152CCA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0122A"/>
    <w:multiLevelType w:val="hybridMultilevel"/>
    <w:tmpl w:val="C6289F66"/>
    <w:lvl w:ilvl="0" w:tplc="BC801D0C">
      <w:start w:val="202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632E1E9C"/>
    <w:multiLevelType w:val="hybridMultilevel"/>
    <w:tmpl w:val="E0027024"/>
    <w:lvl w:ilvl="0" w:tplc="76E83E1E">
      <w:start w:val="1"/>
      <w:numFmt w:val="bullet"/>
      <w:lvlText w:val=""/>
      <w:lvlJc w:val="left"/>
      <w:pPr>
        <w:tabs>
          <w:tab w:val="num" w:pos="720"/>
        </w:tabs>
        <w:ind w:left="720" w:hanging="360"/>
      </w:pPr>
      <w:rPr>
        <w:rFonts w:ascii="Wingdings" w:hAnsi="Wingdings" w:hint="default"/>
      </w:rPr>
    </w:lvl>
    <w:lvl w:ilvl="1" w:tplc="823A58C0" w:tentative="1">
      <w:start w:val="1"/>
      <w:numFmt w:val="bullet"/>
      <w:lvlText w:val=""/>
      <w:lvlJc w:val="left"/>
      <w:pPr>
        <w:tabs>
          <w:tab w:val="num" w:pos="1440"/>
        </w:tabs>
        <w:ind w:left="1440" w:hanging="360"/>
      </w:pPr>
      <w:rPr>
        <w:rFonts w:ascii="Wingdings" w:hAnsi="Wingdings" w:hint="default"/>
      </w:rPr>
    </w:lvl>
    <w:lvl w:ilvl="2" w:tplc="50ECFD16" w:tentative="1">
      <w:start w:val="1"/>
      <w:numFmt w:val="bullet"/>
      <w:lvlText w:val=""/>
      <w:lvlJc w:val="left"/>
      <w:pPr>
        <w:tabs>
          <w:tab w:val="num" w:pos="2160"/>
        </w:tabs>
        <w:ind w:left="2160" w:hanging="360"/>
      </w:pPr>
      <w:rPr>
        <w:rFonts w:ascii="Wingdings" w:hAnsi="Wingdings" w:hint="default"/>
      </w:rPr>
    </w:lvl>
    <w:lvl w:ilvl="3" w:tplc="D092285E" w:tentative="1">
      <w:start w:val="1"/>
      <w:numFmt w:val="bullet"/>
      <w:lvlText w:val=""/>
      <w:lvlJc w:val="left"/>
      <w:pPr>
        <w:tabs>
          <w:tab w:val="num" w:pos="2880"/>
        </w:tabs>
        <w:ind w:left="2880" w:hanging="360"/>
      </w:pPr>
      <w:rPr>
        <w:rFonts w:ascii="Wingdings" w:hAnsi="Wingdings" w:hint="default"/>
      </w:rPr>
    </w:lvl>
    <w:lvl w:ilvl="4" w:tplc="2130ACEC" w:tentative="1">
      <w:start w:val="1"/>
      <w:numFmt w:val="bullet"/>
      <w:lvlText w:val=""/>
      <w:lvlJc w:val="left"/>
      <w:pPr>
        <w:tabs>
          <w:tab w:val="num" w:pos="3600"/>
        </w:tabs>
        <w:ind w:left="3600" w:hanging="360"/>
      </w:pPr>
      <w:rPr>
        <w:rFonts w:ascii="Wingdings" w:hAnsi="Wingdings" w:hint="default"/>
      </w:rPr>
    </w:lvl>
    <w:lvl w:ilvl="5" w:tplc="49F6BBA6" w:tentative="1">
      <w:start w:val="1"/>
      <w:numFmt w:val="bullet"/>
      <w:lvlText w:val=""/>
      <w:lvlJc w:val="left"/>
      <w:pPr>
        <w:tabs>
          <w:tab w:val="num" w:pos="4320"/>
        </w:tabs>
        <w:ind w:left="4320" w:hanging="360"/>
      </w:pPr>
      <w:rPr>
        <w:rFonts w:ascii="Wingdings" w:hAnsi="Wingdings" w:hint="default"/>
      </w:rPr>
    </w:lvl>
    <w:lvl w:ilvl="6" w:tplc="7BA4C8EE" w:tentative="1">
      <w:start w:val="1"/>
      <w:numFmt w:val="bullet"/>
      <w:lvlText w:val=""/>
      <w:lvlJc w:val="left"/>
      <w:pPr>
        <w:tabs>
          <w:tab w:val="num" w:pos="5040"/>
        </w:tabs>
        <w:ind w:left="5040" w:hanging="360"/>
      </w:pPr>
      <w:rPr>
        <w:rFonts w:ascii="Wingdings" w:hAnsi="Wingdings" w:hint="default"/>
      </w:rPr>
    </w:lvl>
    <w:lvl w:ilvl="7" w:tplc="F948F414" w:tentative="1">
      <w:start w:val="1"/>
      <w:numFmt w:val="bullet"/>
      <w:lvlText w:val=""/>
      <w:lvlJc w:val="left"/>
      <w:pPr>
        <w:tabs>
          <w:tab w:val="num" w:pos="5760"/>
        </w:tabs>
        <w:ind w:left="5760" w:hanging="360"/>
      </w:pPr>
      <w:rPr>
        <w:rFonts w:ascii="Wingdings" w:hAnsi="Wingdings" w:hint="default"/>
      </w:rPr>
    </w:lvl>
    <w:lvl w:ilvl="8" w:tplc="5DA890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DE6C89"/>
    <w:multiLevelType w:val="hybridMultilevel"/>
    <w:tmpl w:val="193EC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9729701">
    <w:abstractNumId w:val="2"/>
  </w:num>
  <w:num w:numId="2" w16cid:durableId="1921522084">
    <w:abstractNumId w:val="4"/>
  </w:num>
  <w:num w:numId="3" w16cid:durableId="455949885">
    <w:abstractNumId w:val="6"/>
  </w:num>
  <w:num w:numId="4" w16cid:durableId="2069574362">
    <w:abstractNumId w:val="0"/>
  </w:num>
  <w:num w:numId="5" w16cid:durableId="404497147">
    <w:abstractNumId w:val="5"/>
  </w:num>
  <w:num w:numId="6" w16cid:durableId="669869254">
    <w:abstractNumId w:val="3"/>
  </w:num>
  <w:num w:numId="7" w16cid:durableId="184832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F89"/>
    <w:rsid w:val="000010B9"/>
    <w:rsid w:val="000252DA"/>
    <w:rsid w:val="0010386B"/>
    <w:rsid w:val="001048AA"/>
    <w:rsid w:val="00106461"/>
    <w:rsid w:val="001138D1"/>
    <w:rsid w:val="00152A9E"/>
    <w:rsid w:val="0019794F"/>
    <w:rsid w:val="001E2F89"/>
    <w:rsid w:val="0025167A"/>
    <w:rsid w:val="00254B56"/>
    <w:rsid w:val="002A585B"/>
    <w:rsid w:val="002F68C8"/>
    <w:rsid w:val="0031748A"/>
    <w:rsid w:val="00341B05"/>
    <w:rsid w:val="0035399B"/>
    <w:rsid w:val="003C165F"/>
    <w:rsid w:val="004243DA"/>
    <w:rsid w:val="0046353C"/>
    <w:rsid w:val="00553C73"/>
    <w:rsid w:val="00581978"/>
    <w:rsid w:val="006C44A5"/>
    <w:rsid w:val="007168F1"/>
    <w:rsid w:val="00747B51"/>
    <w:rsid w:val="0079783D"/>
    <w:rsid w:val="00863B1E"/>
    <w:rsid w:val="00A274DF"/>
    <w:rsid w:val="00A71655"/>
    <w:rsid w:val="00B66E22"/>
    <w:rsid w:val="00BE0D12"/>
    <w:rsid w:val="00BF36C3"/>
    <w:rsid w:val="00C13E09"/>
    <w:rsid w:val="00C57EEA"/>
    <w:rsid w:val="00C75CB2"/>
    <w:rsid w:val="00CD1762"/>
    <w:rsid w:val="00CF69F0"/>
    <w:rsid w:val="00D05A4C"/>
    <w:rsid w:val="00D463CF"/>
    <w:rsid w:val="00DB205A"/>
    <w:rsid w:val="00EC4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7A11"/>
  <w15:docId w15:val="{64C2502F-18B1-D74F-9A20-D49334D1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CE"/>
  </w:style>
  <w:style w:type="paragraph" w:styleId="Rubrik1">
    <w:name w:val="heading 1"/>
    <w:basedOn w:val="Normal"/>
    <w:next w:val="Normal"/>
    <w:link w:val="Rubrik1Char"/>
    <w:uiPriority w:val="9"/>
    <w:qFormat/>
    <w:rsid w:val="004556CE"/>
    <w:pPr>
      <w:keepNext/>
      <w:keepLines/>
      <w:spacing w:before="240" w:after="0"/>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4556CE"/>
    <w:pPr>
      <w:keepNext/>
      <w:keepLines/>
      <w:spacing w:before="240" w:after="120" w:line="240" w:lineRule="auto"/>
      <w:outlineLvl w:val="1"/>
    </w:pPr>
    <w:rPr>
      <w:rFonts w:eastAsiaTheme="majorEastAsia" w:cstheme="majorBidi"/>
      <w:b/>
      <w:i/>
      <w:sz w:val="26"/>
      <w:szCs w:val="26"/>
    </w:rPr>
  </w:style>
  <w:style w:type="paragraph" w:styleId="Rubrik3">
    <w:name w:val="heading 3"/>
    <w:basedOn w:val="Normal"/>
    <w:next w:val="Normal"/>
    <w:link w:val="Rubrik3Char"/>
    <w:uiPriority w:val="9"/>
    <w:unhideWhenUsed/>
    <w:qFormat/>
    <w:rsid w:val="004556CE"/>
    <w:pPr>
      <w:keepNext/>
      <w:keepLines/>
      <w:spacing w:before="40" w:after="0"/>
      <w:outlineLvl w:val="2"/>
    </w:pPr>
    <w:rPr>
      <w:rFonts w:eastAsiaTheme="majorEastAsia" w:cstheme="majorBidi"/>
      <w:b/>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1Char">
    <w:name w:val="Rubrik 1 Char"/>
    <w:basedOn w:val="Standardstycketeckensnitt"/>
    <w:link w:val="Rubrik1"/>
    <w:uiPriority w:val="9"/>
    <w:rsid w:val="004556CE"/>
    <w:rPr>
      <w:rFonts w:ascii="Times New Roman" w:eastAsiaTheme="majorEastAsia" w:hAnsi="Times New Roman" w:cstheme="majorBidi"/>
      <w:b/>
      <w:sz w:val="32"/>
      <w:szCs w:val="32"/>
    </w:rPr>
  </w:style>
  <w:style w:type="character" w:customStyle="1" w:styleId="Rubrik2Char">
    <w:name w:val="Rubrik 2 Char"/>
    <w:basedOn w:val="Standardstycketeckensnitt"/>
    <w:link w:val="Rubrik2"/>
    <w:uiPriority w:val="9"/>
    <w:rsid w:val="004556CE"/>
    <w:rPr>
      <w:rFonts w:ascii="Times New Roman" w:eastAsiaTheme="majorEastAsia" w:hAnsi="Times New Roman" w:cstheme="majorBidi"/>
      <w:b/>
      <w:i/>
      <w:sz w:val="26"/>
      <w:szCs w:val="26"/>
    </w:rPr>
  </w:style>
  <w:style w:type="paragraph" w:customStyle="1" w:styleId="Referenser">
    <w:name w:val="Referenser"/>
    <w:basedOn w:val="Normal"/>
    <w:autoRedefine/>
    <w:qFormat/>
    <w:rsid w:val="00591EBE"/>
    <w:pPr>
      <w:ind w:left="284" w:hanging="284"/>
    </w:pPr>
  </w:style>
  <w:style w:type="paragraph" w:styleId="Citat">
    <w:name w:val="Quote"/>
    <w:basedOn w:val="Normal"/>
    <w:link w:val="CitatChar"/>
    <w:autoRedefine/>
    <w:uiPriority w:val="29"/>
    <w:qFormat/>
    <w:rsid w:val="005F1A91"/>
    <w:pPr>
      <w:spacing w:before="200"/>
      <w:ind w:left="284" w:right="284"/>
    </w:pPr>
    <w:rPr>
      <w:i/>
      <w:iCs/>
      <w:color w:val="404040" w:themeColor="text1" w:themeTint="BF"/>
    </w:rPr>
  </w:style>
  <w:style w:type="character" w:customStyle="1" w:styleId="CitatChar">
    <w:name w:val="Citat Char"/>
    <w:basedOn w:val="Standardstycketeckensnitt"/>
    <w:link w:val="Citat"/>
    <w:uiPriority w:val="29"/>
    <w:rsid w:val="005F1A91"/>
    <w:rPr>
      <w:rFonts w:ascii="Times New Roman" w:hAnsi="Times New Roman"/>
      <w:i/>
      <w:iCs/>
      <w:color w:val="404040" w:themeColor="text1" w:themeTint="BF"/>
    </w:rPr>
  </w:style>
  <w:style w:type="table" w:styleId="Tabellrutnt">
    <w:name w:val="Table Grid"/>
    <w:basedOn w:val="Normaltabell"/>
    <w:uiPriority w:val="99"/>
    <w:rsid w:val="00D529CE"/>
    <w:pPr>
      <w:widowControl w:val="0"/>
      <w:autoSpaceDE w:val="0"/>
      <w:autoSpaceDN w:val="0"/>
      <w:adjustRightInd w:val="0"/>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rsid w:val="00D529CE"/>
    <w:pPr>
      <w:spacing w:beforeAutospacing="1" w:after="0" w:afterAutospacing="1" w:line="240" w:lineRule="auto"/>
    </w:pPr>
  </w:style>
  <w:style w:type="paragraph" w:styleId="Liststycke">
    <w:name w:val="List Paragraph"/>
    <w:basedOn w:val="Normal"/>
    <w:uiPriority w:val="34"/>
    <w:qFormat/>
    <w:rsid w:val="004556CE"/>
    <w:pPr>
      <w:ind w:left="720"/>
      <w:contextualSpacing/>
    </w:pPr>
  </w:style>
  <w:style w:type="character" w:customStyle="1" w:styleId="Rubrik3Char">
    <w:name w:val="Rubrik 3 Char"/>
    <w:basedOn w:val="Standardstycketeckensnitt"/>
    <w:link w:val="Rubrik3"/>
    <w:uiPriority w:val="9"/>
    <w:rsid w:val="004556CE"/>
    <w:rPr>
      <w:rFonts w:ascii="Times New Roman" w:eastAsiaTheme="majorEastAsia" w:hAnsi="Times New Roman" w:cstheme="majorBidi"/>
      <w:b/>
      <w:sz w:val="24"/>
      <w:szCs w:val="24"/>
    </w:rPr>
  </w:style>
  <w:style w:type="paragraph" w:customStyle="1" w:styleId="Style21">
    <w:name w:val="Style21"/>
    <w:basedOn w:val="Normal"/>
    <w:uiPriority w:val="99"/>
    <w:rsid w:val="004556CE"/>
    <w:pPr>
      <w:widowControl w:val="0"/>
      <w:autoSpaceDE w:val="0"/>
      <w:autoSpaceDN w:val="0"/>
      <w:adjustRightInd w:val="0"/>
      <w:spacing w:after="0" w:line="456" w:lineRule="exact"/>
      <w:jc w:val="both"/>
    </w:pPr>
  </w:style>
  <w:style w:type="character" w:customStyle="1" w:styleId="FontStyle32">
    <w:name w:val="Font Style32"/>
    <w:uiPriority w:val="99"/>
    <w:rsid w:val="004556CE"/>
    <w:rPr>
      <w:rFonts w:ascii="Times New Roman" w:hAnsi="Times New Roman" w:cs="Times New Roman"/>
      <w:b/>
      <w:bCs/>
      <w:i/>
      <w:iCs/>
      <w:sz w:val="18"/>
      <w:szCs w:val="18"/>
    </w:rPr>
  </w:style>
  <w:style w:type="paragraph" w:styleId="Sidhuvud">
    <w:name w:val="header"/>
    <w:basedOn w:val="Normal"/>
    <w:link w:val="SidhuvudChar"/>
    <w:uiPriority w:val="99"/>
    <w:unhideWhenUsed/>
    <w:rsid w:val="001B54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54FD"/>
    <w:rPr>
      <w:rFonts w:ascii="Times New Roman" w:hAnsi="Times New Roman"/>
      <w:sz w:val="24"/>
    </w:rPr>
  </w:style>
  <w:style w:type="paragraph" w:styleId="Sidfot">
    <w:name w:val="footer"/>
    <w:basedOn w:val="Normal"/>
    <w:link w:val="SidfotChar"/>
    <w:uiPriority w:val="99"/>
    <w:unhideWhenUsed/>
    <w:rsid w:val="001B54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54FD"/>
    <w:rPr>
      <w:rFonts w:ascii="Times New Roman" w:hAnsi="Times New Roman"/>
      <w:sz w:val="24"/>
    </w:rPr>
  </w:style>
  <w:style w:type="character" w:styleId="Hyperlnk">
    <w:name w:val="Hyperlink"/>
    <w:basedOn w:val="Standardstycketeckensnitt"/>
    <w:uiPriority w:val="99"/>
    <w:unhideWhenUsed/>
    <w:rsid w:val="00997219"/>
    <w:rPr>
      <w:color w:val="0563C1" w:themeColor="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80197">
      <w:bodyDiv w:val="1"/>
      <w:marLeft w:val="0"/>
      <w:marRight w:val="0"/>
      <w:marTop w:val="0"/>
      <w:marBottom w:val="0"/>
      <w:divBdr>
        <w:top w:val="none" w:sz="0" w:space="0" w:color="auto"/>
        <w:left w:val="none" w:sz="0" w:space="0" w:color="auto"/>
        <w:bottom w:val="none" w:sz="0" w:space="0" w:color="auto"/>
        <w:right w:val="none" w:sz="0" w:space="0" w:color="auto"/>
      </w:divBdr>
    </w:div>
    <w:div w:id="761225494">
      <w:bodyDiv w:val="1"/>
      <w:marLeft w:val="0"/>
      <w:marRight w:val="0"/>
      <w:marTop w:val="0"/>
      <w:marBottom w:val="0"/>
      <w:divBdr>
        <w:top w:val="none" w:sz="0" w:space="0" w:color="auto"/>
        <w:left w:val="none" w:sz="0" w:space="0" w:color="auto"/>
        <w:bottom w:val="none" w:sz="0" w:space="0" w:color="auto"/>
        <w:right w:val="none" w:sz="0" w:space="0" w:color="auto"/>
      </w:divBdr>
    </w:div>
    <w:div w:id="781194643">
      <w:bodyDiv w:val="1"/>
      <w:marLeft w:val="0"/>
      <w:marRight w:val="0"/>
      <w:marTop w:val="0"/>
      <w:marBottom w:val="0"/>
      <w:divBdr>
        <w:top w:val="none" w:sz="0" w:space="0" w:color="auto"/>
        <w:left w:val="none" w:sz="0" w:space="0" w:color="auto"/>
        <w:bottom w:val="none" w:sz="0" w:space="0" w:color="auto"/>
        <w:right w:val="none" w:sz="0" w:space="0" w:color="auto"/>
      </w:divBdr>
    </w:div>
    <w:div w:id="982735322">
      <w:bodyDiv w:val="1"/>
      <w:marLeft w:val="0"/>
      <w:marRight w:val="0"/>
      <w:marTop w:val="0"/>
      <w:marBottom w:val="0"/>
      <w:divBdr>
        <w:top w:val="none" w:sz="0" w:space="0" w:color="auto"/>
        <w:left w:val="none" w:sz="0" w:space="0" w:color="auto"/>
        <w:bottom w:val="none" w:sz="0" w:space="0" w:color="auto"/>
        <w:right w:val="none" w:sz="0" w:space="0" w:color="auto"/>
      </w:divBdr>
      <w:divsChild>
        <w:div w:id="1407655613">
          <w:marLeft w:val="360"/>
          <w:marRight w:val="0"/>
          <w:marTop w:val="200"/>
          <w:marBottom w:val="0"/>
          <w:divBdr>
            <w:top w:val="none" w:sz="0" w:space="0" w:color="auto"/>
            <w:left w:val="none" w:sz="0" w:space="0" w:color="auto"/>
            <w:bottom w:val="none" w:sz="0" w:space="0" w:color="auto"/>
            <w:right w:val="none" w:sz="0" w:space="0" w:color="auto"/>
          </w:divBdr>
        </w:div>
      </w:divsChild>
    </w:div>
    <w:div w:id="1209419075">
      <w:bodyDiv w:val="1"/>
      <w:marLeft w:val="0"/>
      <w:marRight w:val="0"/>
      <w:marTop w:val="0"/>
      <w:marBottom w:val="0"/>
      <w:divBdr>
        <w:top w:val="none" w:sz="0" w:space="0" w:color="auto"/>
        <w:left w:val="none" w:sz="0" w:space="0" w:color="auto"/>
        <w:bottom w:val="none" w:sz="0" w:space="0" w:color="auto"/>
        <w:right w:val="none" w:sz="0" w:space="0" w:color="auto"/>
      </w:divBdr>
      <w:divsChild>
        <w:div w:id="1938442257">
          <w:marLeft w:val="360"/>
          <w:marRight w:val="0"/>
          <w:marTop w:val="200"/>
          <w:marBottom w:val="0"/>
          <w:divBdr>
            <w:top w:val="none" w:sz="0" w:space="0" w:color="auto"/>
            <w:left w:val="none" w:sz="0" w:space="0" w:color="auto"/>
            <w:bottom w:val="none" w:sz="0" w:space="0" w:color="auto"/>
            <w:right w:val="none" w:sz="0" w:space="0" w:color="auto"/>
          </w:divBdr>
        </w:div>
        <w:div w:id="473643501">
          <w:marLeft w:val="360"/>
          <w:marRight w:val="0"/>
          <w:marTop w:val="200"/>
          <w:marBottom w:val="0"/>
          <w:divBdr>
            <w:top w:val="none" w:sz="0" w:space="0" w:color="auto"/>
            <w:left w:val="none" w:sz="0" w:space="0" w:color="auto"/>
            <w:bottom w:val="none" w:sz="0" w:space="0" w:color="auto"/>
            <w:right w:val="none" w:sz="0" w:space="0" w:color="auto"/>
          </w:divBdr>
        </w:div>
      </w:divsChild>
    </w:div>
    <w:div w:id="1602176018">
      <w:bodyDiv w:val="1"/>
      <w:marLeft w:val="0"/>
      <w:marRight w:val="0"/>
      <w:marTop w:val="0"/>
      <w:marBottom w:val="0"/>
      <w:divBdr>
        <w:top w:val="none" w:sz="0" w:space="0" w:color="auto"/>
        <w:left w:val="none" w:sz="0" w:space="0" w:color="auto"/>
        <w:bottom w:val="none" w:sz="0" w:space="0" w:color="auto"/>
        <w:right w:val="none" w:sz="0" w:space="0" w:color="auto"/>
      </w:divBdr>
      <w:divsChild>
        <w:div w:id="1313102041">
          <w:marLeft w:val="360"/>
          <w:marRight w:val="0"/>
          <w:marTop w:val="200"/>
          <w:marBottom w:val="0"/>
          <w:divBdr>
            <w:top w:val="none" w:sz="0" w:space="0" w:color="auto"/>
            <w:left w:val="none" w:sz="0" w:space="0" w:color="auto"/>
            <w:bottom w:val="none" w:sz="0" w:space="0" w:color="auto"/>
            <w:right w:val="none" w:sz="0" w:space="0" w:color="auto"/>
          </w:divBdr>
        </w:div>
        <w:div w:id="21955631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ytP9DHsIUqmiXpqroBkcUYUZ9Q==">AMUW2mVdgYMXE4OQ8ytMPLjm/5tCVgMw2yfxaFW+VLxIXein2Mk0io3N1MFobHrm8FEEmRmLyv/88pOfwxp0Jq/YlH1CvRuQKIFgNT+xcnJMf+W8TsnRxqLalpmngii9x6VbXqBl4C6R9o9WfnOOs/bkQKUv8rXdgxVOXkQhTQh+s68udG+cVldhBP5m1FFirMiMsBqTR7sv</go:docsCustomData>
</go:gDocsCustomXmlDataStorage>
</file>

<file path=customXml/itemProps1.xml><?xml version="1.0" encoding="utf-8"?>
<ds:datastoreItem xmlns:ds="http://schemas.openxmlformats.org/officeDocument/2006/customXml" ds:itemID="{A60075B1-EEE0-47BF-9476-19763516EA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703</Words>
  <Characters>3728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Helmstad</dc:creator>
  <cp:lastModifiedBy>Helena Hörvin Billsten</cp:lastModifiedBy>
  <cp:revision>6</cp:revision>
  <cp:lastPrinted>2022-10-10T13:49:00Z</cp:lastPrinted>
  <dcterms:created xsi:type="dcterms:W3CDTF">2023-09-18T13:18:00Z</dcterms:created>
  <dcterms:modified xsi:type="dcterms:W3CDTF">2023-09-18T13:45:00Z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0x0101004052DF9ABE204045A104DC22126558310034C6F0892557534383C38EF757428ABA</vt:lpwstr>
  </property>
</Properties>
</file>